
<file path=[Content_Types].xml><?xml version="1.0" encoding="utf-8"?>
<Types xmlns="http://schemas.openxmlformats.org/package/2006/content-types">
  <Default Extension="png" ContentType="image/png"/>
  <Default Extension="bin" ContentType="application/vnd.ms-office.activeX"/>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3E3" w:rsidRPr="00DA63E3" w:rsidRDefault="00DA63E3" w:rsidP="00DA63E3">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bookmarkStart w:id="0" w:name="_GoBack"/>
      <w:r w:rsidRPr="00DA63E3">
        <w:rPr>
          <w:rFonts w:ascii="Tahoma" w:eastAsia="Times New Roman" w:hAnsi="Tahoma" w:cs="Tahoma"/>
          <w:b/>
          <w:bCs/>
          <w:color w:val="3C78A7"/>
          <w:kern w:val="36"/>
          <w:sz w:val="20"/>
          <w:szCs w:val="20"/>
          <w:rtl/>
        </w:rPr>
        <w:t>زلال هدایت(ابوسجاد اسحاقی)</w:t>
      </w:r>
    </w:p>
    <w:bookmarkEnd w:id="0"/>
    <w:p w:rsidR="00DA63E3" w:rsidRPr="00DA63E3" w:rsidRDefault="00DA63E3" w:rsidP="00DA63E3">
      <w:pPr>
        <w:shd w:val="clear" w:color="auto" w:fill="FFFFFF"/>
        <w:spacing w:after="225" w:line="420" w:lineRule="atLeast"/>
        <w:rPr>
          <w:rFonts w:ascii="Tahoma" w:eastAsia="Times New Roman" w:hAnsi="Tahoma" w:cs="Tahoma"/>
          <w:color w:val="000000"/>
          <w:sz w:val="18"/>
          <w:szCs w:val="18"/>
          <w:rtl/>
        </w:rPr>
      </w:pPr>
      <w:r w:rsidRPr="00DA63E3">
        <w:rPr>
          <w:rFonts w:ascii="Tahoma" w:eastAsia="Times New Roman" w:hAnsi="Tahoma" w:cs="Tahoma"/>
          <w:color w:val="000000"/>
          <w:sz w:val="18"/>
          <w:szCs w:val="18"/>
          <w:rtl/>
        </w:rPr>
        <w:t>1 ________________________________________</w:t>
      </w:r>
      <w:r w:rsidRPr="00DA63E3">
        <w:rPr>
          <w:rFonts w:ascii="Tahoma" w:eastAsia="Times New Roman" w:hAnsi="Tahoma" w:cs="Tahoma"/>
          <w:color w:val="000000"/>
          <w:sz w:val="18"/>
          <w:szCs w:val="18"/>
          <w:rtl/>
        </w:rPr>
        <w:br/>
        <w:t>بسم الله الرحمن الرحیم</w:t>
      </w:r>
      <w:r w:rsidRPr="00DA63E3">
        <w:rPr>
          <w:rFonts w:ascii="Tahoma" w:eastAsia="Times New Roman" w:hAnsi="Tahoma" w:cs="Tahoma"/>
          <w:color w:val="000000"/>
          <w:sz w:val="18"/>
          <w:szCs w:val="18"/>
          <w:rtl/>
        </w:rPr>
        <w:br/>
        <w:t>________________________________________ 3 ________________________________________</w:t>
      </w:r>
      <w:r w:rsidRPr="00DA63E3">
        <w:rPr>
          <w:rFonts w:ascii="Tahoma" w:eastAsia="Times New Roman" w:hAnsi="Tahoma" w:cs="Tahoma"/>
          <w:color w:val="000000"/>
          <w:sz w:val="18"/>
          <w:szCs w:val="18"/>
          <w:rtl/>
        </w:rPr>
        <w:br/>
        <w:t>زلال هدايت</w:t>
      </w:r>
      <w:r w:rsidRPr="00DA63E3">
        <w:rPr>
          <w:rFonts w:ascii="Tahoma" w:eastAsia="Times New Roman" w:hAnsi="Tahoma" w:cs="Tahoma"/>
          <w:color w:val="000000"/>
          <w:sz w:val="18"/>
          <w:szCs w:val="18"/>
          <w:rtl/>
        </w:rPr>
        <w:br/>
        <w:t>دست مايه حاجيان بيت الله الحرام</w:t>
      </w:r>
      <w:r w:rsidRPr="00DA63E3">
        <w:rPr>
          <w:rFonts w:ascii="Tahoma" w:eastAsia="Times New Roman" w:hAnsi="Tahoma" w:cs="Tahoma"/>
          <w:color w:val="000000"/>
          <w:sz w:val="18"/>
          <w:szCs w:val="18"/>
          <w:rtl/>
        </w:rPr>
        <w:br/>
        <w:t>براي پاسخ گويي به شبهات وهابيت</w:t>
      </w:r>
      <w:r w:rsidRPr="00DA63E3">
        <w:rPr>
          <w:rFonts w:ascii="Tahoma" w:eastAsia="Times New Roman" w:hAnsi="Tahoma" w:cs="Tahoma"/>
          <w:color w:val="000000"/>
          <w:sz w:val="18"/>
          <w:szCs w:val="18"/>
          <w:rtl/>
        </w:rPr>
        <w:br/>
        <w:t>ابوسجاد اسحاقي</w:t>
      </w:r>
      <w:r w:rsidRPr="00DA63E3">
        <w:rPr>
          <w:rFonts w:ascii="Tahoma" w:eastAsia="Times New Roman" w:hAnsi="Tahoma" w:cs="Tahoma"/>
          <w:color w:val="000000"/>
          <w:sz w:val="18"/>
          <w:szCs w:val="18"/>
          <w:rtl/>
        </w:rPr>
        <w:br/>
        <w:t>________________________________________ 9 ________________________________________</w:t>
      </w:r>
      <w:r w:rsidRPr="00DA63E3">
        <w:rPr>
          <w:rFonts w:ascii="Tahoma" w:eastAsia="Times New Roman" w:hAnsi="Tahoma" w:cs="Tahoma"/>
          <w:color w:val="000000"/>
          <w:sz w:val="18"/>
          <w:szCs w:val="18"/>
          <w:rtl/>
        </w:rPr>
        <w:br/>
        <w:t>پيش نوشت</w:t>
      </w:r>
      <w:r w:rsidRPr="00DA63E3">
        <w:rPr>
          <w:rFonts w:ascii="Tahoma" w:eastAsia="Times New Roman" w:hAnsi="Tahoma" w:cs="Tahoma"/>
          <w:color w:val="000000"/>
          <w:sz w:val="18"/>
          <w:szCs w:val="18"/>
          <w:rtl/>
        </w:rPr>
        <w:br/>
        <w:t>حج ، كنگره اجتماعي و جهاني است كه نه در يك تالار در بسته ، كه در يك تنگه كوهستاني باز ، نه زير يك سقف كوتاه ، كه زير آسمان بلند بي در ، بي ديوار ، بي قيد ، بي بند و بي تشريفات برگزار مي شود . كنگره اي شكل يافته نه از رؤساي كشورها ، نه از نمايندگان رسمي ، نه از ديپلمات هاي حرفه اي ، نه از رهبران سياسي ، نه از روشنفكران برجسته بلكه كنگره اي از خود مردم است . در اجتماع سالانه حج ، زائران به دور از هر گونه اختلاف طبقاتي ، نژادي و تعصب مذهبي گرد هم مي آيند و به هدف مقدس و مشخصي توجه مي كنند . آيين حج ، منافع بسياري دارد كه آشنايي زائران با يكديگر از جمله آنها است و زمينه را براي برطرف كردن مشكلات آنان فراهم مي كند . امام خميني ( رحمه الله ) در اين باره مي فرمايد :</w:t>
      </w:r>
      <w:r w:rsidRPr="00DA63E3">
        <w:rPr>
          <w:rFonts w:ascii="Tahoma" w:eastAsia="Times New Roman" w:hAnsi="Tahoma" w:cs="Tahoma"/>
          <w:color w:val="000000"/>
          <w:sz w:val="18"/>
          <w:szCs w:val="18"/>
          <w:rtl/>
        </w:rPr>
        <w:br/>
        <w:t>« حج ، بهترين ميعادگاه معارف ملت هاي اسلامي است كه مسلمانان با برادران و خواهران ديني و اسلامي خود از سراسر جهان آشنا مي شوند و در آن خانه اي كه متعلق به تمامي جوامع اسلامي و پيروان ابراهيم حنيف است ، گرد هم مي آيند و با كنار گذاردن تشخص ها و رنگ ها و مليت ها و نژادها به سرزمين و</w:t>
      </w:r>
      <w:r w:rsidRPr="00DA63E3">
        <w:rPr>
          <w:rFonts w:ascii="Tahoma" w:eastAsia="Times New Roman" w:hAnsi="Tahoma" w:cs="Tahoma"/>
          <w:color w:val="000000"/>
          <w:sz w:val="18"/>
          <w:szCs w:val="18"/>
          <w:rtl/>
        </w:rPr>
        <w:br/>
        <w:t>________________________________________ 10 ________________________________________</w:t>
      </w:r>
      <w:r w:rsidRPr="00DA63E3">
        <w:rPr>
          <w:rFonts w:ascii="Tahoma" w:eastAsia="Times New Roman" w:hAnsi="Tahoma" w:cs="Tahoma"/>
          <w:color w:val="000000"/>
          <w:sz w:val="18"/>
          <w:szCs w:val="18"/>
          <w:rtl/>
        </w:rPr>
        <w:br/>
        <w:t>خانه اولين خود رجعت مي كنند و با مراعات اخلاق كريمه اسلامي ، اجتناب از مجادلات و تجملات ، صفاي اخوت اسلامي و دورنمايي از تشكيل امت محمد ( صلّي الله عليه وآله و سلَّم ) را در سراسر جهان به نمايش مي گذارند . » (1)</w:t>
      </w:r>
      <w:r w:rsidRPr="00DA63E3">
        <w:rPr>
          <w:rFonts w:ascii="Tahoma" w:eastAsia="Times New Roman" w:hAnsi="Tahoma" w:cs="Tahoma"/>
          <w:color w:val="000000"/>
          <w:sz w:val="18"/>
          <w:szCs w:val="18"/>
          <w:rtl/>
        </w:rPr>
        <w:br/>
        <w:t>اين پيوند نزديك سبب تفاهم و تقويت روابط اجتماعي و ارتباط بهتر و بيشتر مسلمانان همراه با مهرباني مي شود . بدين ترتيب ، اين همايش بزرگ سالانه ، بستري است تا اختلاف هاي فرعي خود را كنار نهند و به خود آيند و هدف مشتركي را كه همانا اعتلاي « كلمة الله » است ، وجهه همت خود سازند . اين گونه است كه مي توانند هويّت اسلامي خويش را بازيابند و به مصالح جهان اسلام بينديشند تا عظمت اسلامي را براي امت محمد ( صلّي الله عليه وآله و سلَّم ) ، به ارمغان آورند .</w:t>
      </w:r>
      <w:r w:rsidRPr="00DA63E3">
        <w:rPr>
          <w:rFonts w:ascii="Tahoma" w:eastAsia="Times New Roman" w:hAnsi="Tahoma" w:cs="Tahoma"/>
          <w:color w:val="000000"/>
          <w:sz w:val="18"/>
          <w:szCs w:val="18"/>
          <w:rtl/>
        </w:rPr>
        <w:br/>
        <w:t>ناگفته نماند كه حج رمز وحدت مردم و مركزي براي اجتماع دل ها و مايه استحكام هميشگي و پيوند ملل اسلامي است . امت واحد اسلامي همانند دانه هاي زنجير ، هم فكر و هم عقيده اند . آنان پروردگار ، پيامبر ، قبله ، كتاب و هدف مشترك دارند . از اين رو براي حفظ وحدت اسلامي واجب است همه اقليت هاي مسلمانان ، خود را در موج اكثريت مسلمانان ادغام كنند و حساب خود را جدا نگيرند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از آن جا كه يك پارچگي و هم بستگي ، رمز پيروزي مسلمانان است ، دشمنان اسلام و مسلمانان براي از بين</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صحيفه نور ، ج 20 ، ص 13</w:t>
      </w:r>
      <w:r w:rsidRPr="00DA63E3">
        <w:rPr>
          <w:rFonts w:ascii="Tahoma" w:eastAsia="Times New Roman" w:hAnsi="Tahoma" w:cs="Tahoma"/>
          <w:color w:val="000000"/>
          <w:sz w:val="18"/>
          <w:szCs w:val="18"/>
          <w:rtl/>
        </w:rPr>
        <w:br/>
        <w:t>________________________________________ 11 ________________________________________</w:t>
      </w:r>
      <w:r w:rsidRPr="00DA63E3">
        <w:rPr>
          <w:rFonts w:ascii="Tahoma" w:eastAsia="Times New Roman" w:hAnsi="Tahoma" w:cs="Tahoma"/>
          <w:color w:val="000000"/>
          <w:sz w:val="18"/>
          <w:szCs w:val="18"/>
          <w:rtl/>
        </w:rPr>
        <w:br/>
        <w:t>بردن اين هم بستگي آنان ، از راه هاي گوناگوني وارد مي شوند . دشمنان در چند دهه اخير با تفرقه افكني و پاشيدن تخم نفاق مي كوشند مسلمانان را از يكديگر دور كنند . براي نمونه ، تلاش مي كنند مذهب شيعه در جهان منزوي شود ؛ زيرا استراتژي شيعه در طول تاريخ ، تكيه بر مكتب اهل بيت ( عليهم السلام ) ، همكاري نكردن با ارباب ستم و فساد و تجاوز بوده است . شيعيان هرگز به ستمگران و غاصبان دست بيعت نداده و سزاي اين آزادگي و ستم ستيزي را با زندان رفتن ، شكنجه شدن ، بر دار شدن و شهادت و اسارت پرداخته اند . متأسفانه پيروان وهابيت از روي غرضورزي ، در هم گامي آگاهانه با دشمن ، به نفي و انكار عقايد شيعه مي پردازند . حج ، فرصتي بسيار مغتنم است تا مسلمانان شيعه و سني با منطق و استدلال مستحكم و به دور از هر گونه تشنج آفريني ، در سمينارها و گفت و گوهاي صميمانه به شبهه هاي فكري وهابيت پاسخ گويند .</w:t>
      </w:r>
      <w:r w:rsidRPr="00DA63E3">
        <w:rPr>
          <w:rFonts w:ascii="Tahoma" w:eastAsia="Times New Roman" w:hAnsi="Tahoma" w:cs="Tahoma"/>
          <w:color w:val="000000"/>
          <w:sz w:val="18"/>
          <w:szCs w:val="18"/>
          <w:rtl/>
        </w:rPr>
        <w:br/>
        <w:t>وهابيان ، تنها خود را مسلمان و اهل توحيد خالص مي پندارند و بقيه مسلمانان را مشرك مي دانند و معتقدند كه تنها شهادت به « لا اله الاّ الله » و « محمد رسول الله » كافي نيست . از اين رو ، توسل جستن مسلمانان به حضرت رسول مكرم اسلام ( صلّي الله عليه وآله و سلَّم ) يا زيارت آن حضرت يا شفاعت خواستن از او را شرك مي شمارند . به باور اينان ، « كساني كه معتقد به توسل ، شفاعت ، استغاثه به ارواح اولياي الهي ، تبرّك و غيره اند ، مشركند ، هر چند اسم مسلمان را بر خود</w:t>
      </w:r>
      <w:r w:rsidRPr="00DA63E3">
        <w:rPr>
          <w:rFonts w:ascii="Tahoma" w:eastAsia="Times New Roman" w:hAnsi="Tahoma" w:cs="Tahoma"/>
          <w:color w:val="000000"/>
          <w:sz w:val="18"/>
          <w:szCs w:val="18"/>
          <w:rtl/>
        </w:rPr>
        <w:br/>
        <w:t>________________________________________ 12 ________________________________________</w:t>
      </w:r>
      <w:r w:rsidRPr="00DA63E3">
        <w:rPr>
          <w:rFonts w:ascii="Tahoma" w:eastAsia="Times New Roman" w:hAnsi="Tahoma" w:cs="Tahoma"/>
          <w:color w:val="000000"/>
          <w:sz w:val="18"/>
          <w:szCs w:val="18"/>
          <w:rtl/>
        </w:rPr>
        <w:br/>
        <w:t>نهاده اند و چه بسا شرك آنان از عصر جاهليت خطرناك تر است . » (1)</w:t>
      </w:r>
      <w:r w:rsidRPr="00DA63E3">
        <w:rPr>
          <w:rFonts w:ascii="Tahoma" w:eastAsia="Times New Roman" w:hAnsi="Tahoma" w:cs="Tahoma"/>
          <w:color w:val="000000"/>
          <w:sz w:val="18"/>
          <w:szCs w:val="18"/>
          <w:rtl/>
        </w:rPr>
        <w:br/>
        <w:t>شيعه اماميه بيشتر از بقيه مذاهب اسلامي به طرح مباحث علمي مي پردازد . به همين دليل وهابيان به شيوه هاي مختلف درصدد مقابله با شيعه و آثار علمي آنان برآمده اند . براي نمونه ، آثار شيعي را كه در نمايشگاه هاي بين المللي كتاب مصر عرضه شده بود ، خريده و سوزانده اند . (2) يكي ديگر از تلاش هاي وهابيان ، تحريف كتاب ها است ، به اين صورت كه اگر نكته اي يا روايتي بر ضد آنان باشد ، درصدد حذف آن برمي آيند . محمد نوري ديرثوي مي گويد :</w:t>
      </w:r>
      <w:r w:rsidRPr="00DA63E3">
        <w:rPr>
          <w:rFonts w:ascii="Tahoma" w:eastAsia="Times New Roman" w:hAnsi="Tahoma" w:cs="Tahoma"/>
          <w:color w:val="000000"/>
          <w:sz w:val="18"/>
          <w:szCs w:val="18"/>
          <w:rtl/>
        </w:rPr>
        <w:br/>
        <w:t>« تحريف و حذف احاديث از كارهاي دايمي و هميشگي وهابيون است . به عنوان نمونه ، نعمان آلوسي ، تفسير پدرش ، شيخ محمود آلوسي را به نام روح المعاني تحريف و مطالبي را كه به ضرر وهابيون بود ، حذف كرد . اگر اين تحريف نبود ، تفسير او نمونه تفاسير محسوب مي شد . نمونه ديگر اين كه در مغني ابن قدامه حنبلي ، بحث استغاثه را حذف كردند ، زيرا در نظر آنان ، شرك محسوب مي شود . آن گاه آن را چاپ كردند . شرح صحيح مسلم را نيز با حذف احاديث صفات ، چاپ مجدد كردند . » (3)</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ر . ك : محمد بن عبدالوهاب ، الرسائل العلميه ، ص 79 ؛ صنعاني ، تطهير الاعتقاد ، ص 17 و فتح المجيد ، ص 40 و 41</w:t>
      </w:r>
      <w:r w:rsidRPr="00DA63E3">
        <w:rPr>
          <w:rFonts w:ascii="Tahoma" w:eastAsia="Times New Roman" w:hAnsi="Tahoma" w:cs="Tahoma"/>
          <w:color w:val="000000"/>
          <w:sz w:val="18"/>
          <w:szCs w:val="18"/>
          <w:rtl/>
        </w:rPr>
        <w:br/>
        <w:t>2 . السلفية بين اهل السنة و الامامية ، ص 680</w:t>
      </w:r>
      <w:r w:rsidRPr="00DA63E3">
        <w:rPr>
          <w:rFonts w:ascii="Tahoma" w:eastAsia="Times New Roman" w:hAnsi="Tahoma" w:cs="Tahoma"/>
          <w:color w:val="000000"/>
          <w:sz w:val="18"/>
          <w:szCs w:val="18"/>
          <w:rtl/>
        </w:rPr>
        <w:br/>
        <w:t>3 . شيخ ديرثوي ، ردود علي شبهات السلفية ، ص 249</w:t>
      </w:r>
      <w:r w:rsidRPr="00DA63E3">
        <w:rPr>
          <w:rFonts w:ascii="Tahoma" w:eastAsia="Times New Roman" w:hAnsi="Tahoma" w:cs="Tahoma"/>
          <w:color w:val="000000"/>
          <w:sz w:val="18"/>
          <w:szCs w:val="18"/>
          <w:rtl/>
        </w:rPr>
        <w:br/>
        <w:t>________________________________________ 13 ________________________________________</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اين دستبردها زماني شدت بيشتري مي يابد كه در مورد فضايل اهل بيت ( عليهم السلام ) باشد . براي نمونه ، در تفسير جامع البيان طبري ، ذيل آيه شريفه ( وَ أَنذِرْ عَشِيرَتَكَ الاَْقْرَبِينَ ) (1) ، حديث آغاز دعوت را اين گونه نقل مي كند كه پيامبر اكرم ( صلّي الله عليه وآله و سلَّم ) فرمود : « كدام يك از شما وزير و كمك كار من در اين امر ـ امر رسالت ـ خواهد شد تا برادر من و كذا و كذا باشد . » بعد از آن كه علي ( عليه السلام ) اين مقام را پذيرفت ، پيامبر ( صلّي الله عليه وآله و سلَّم ) به علي ( عليه السلام ) فرمود : تو برادر من و كذا و كذا هستي . (2)</w:t>
      </w:r>
      <w:r w:rsidRPr="00DA63E3">
        <w:rPr>
          <w:rFonts w:ascii="Tahoma" w:eastAsia="Times New Roman" w:hAnsi="Tahoma" w:cs="Tahoma"/>
          <w:color w:val="000000"/>
          <w:sz w:val="18"/>
          <w:szCs w:val="18"/>
          <w:rtl/>
        </w:rPr>
        <w:br/>
        <w:t>در حقيقت ، به جاي كذا و كذا ، « وصيي و خليفتي » بوده كه وهابيان آنها را حذف كرده و به جاي آن ، كلماتي مبهم قرار داده اند ، زيرا اين گونه احاديث با عقايدشان سازگاري ندارد . اينان همچنين مطاعني را كه درباره خلفا حتي معاويه ، يزيد و برخي صحابه وارد شده است ، حذف مي كنند .</w:t>
      </w:r>
      <w:r w:rsidRPr="00DA63E3">
        <w:rPr>
          <w:rFonts w:ascii="Tahoma" w:eastAsia="Times New Roman" w:hAnsi="Tahoma" w:cs="Tahoma"/>
          <w:color w:val="000000"/>
          <w:sz w:val="18"/>
          <w:szCs w:val="18"/>
          <w:rtl/>
        </w:rPr>
        <w:br/>
        <w:t>ترفند ديگر وهابيت ، مختصر كردن كتاب ها و متون اصلي حديثي ، تاريخي و تفسيري است ، به اين شكل كه بخش هايي را كه موافق با عقايدشان نيست ، با اين بهانه كه مي خواهند كتاب را مختصر كنند تا براي مردم بيشتر سودمند باشد ، حذف مي كنند . آن گاه كتاب هاي مختصر تحريف شده را در شمارگان بسيار و رايگان ميان مردم پخش مي كنند . موسم حج ، يكي از بهترين زمان هايي است كه وهابيان ، با بهره گيري از شگردهاي تبليغي و</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شعراء : 214</w:t>
      </w:r>
      <w:r w:rsidRPr="00DA63E3">
        <w:rPr>
          <w:rFonts w:ascii="Tahoma" w:eastAsia="Times New Roman" w:hAnsi="Tahoma" w:cs="Tahoma"/>
          <w:color w:val="000000"/>
          <w:sz w:val="18"/>
          <w:szCs w:val="18"/>
          <w:rtl/>
        </w:rPr>
        <w:br/>
        <w:t>2 . جامع البيان ، ذيل آيه شريفه .</w:t>
      </w:r>
      <w:r w:rsidRPr="00DA63E3">
        <w:rPr>
          <w:rFonts w:ascii="Tahoma" w:eastAsia="Times New Roman" w:hAnsi="Tahoma" w:cs="Tahoma"/>
          <w:color w:val="000000"/>
          <w:sz w:val="18"/>
          <w:szCs w:val="18"/>
          <w:rtl/>
        </w:rPr>
        <w:br/>
        <w:t>________________________________________ 14 ________________________________________</w:t>
      </w:r>
      <w:r w:rsidRPr="00DA63E3">
        <w:rPr>
          <w:rFonts w:ascii="Tahoma" w:eastAsia="Times New Roman" w:hAnsi="Tahoma" w:cs="Tahoma"/>
          <w:color w:val="000000"/>
          <w:sz w:val="18"/>
          <w:szCs w:val="18"/>
          <w:rtl/>
        </w:rPr>
        <w:br/>
        <w:t>اعزام مبلّغ به ميان حجاج ، كتاب هاي ياد شده را به حاجيان مي رسانند .</w:t>
      </w:r>
      <w:r w:rsidRPr="00DA63E3">
        <w:rPr>
          <w:rFonts w:ascii="Tahoma" w:eastAsia="Times New Roman" w:hAnsi="Tahoma" w:cs="Tahoma"/>
          <w:color w:val="000000"/>
          <w:sz w:val="18"/>
          <w:szCs w:val="18"/>
          <w:rtl/>
        </w:rPr>
        <w:br/>
        <w:t>بي گمان ، وهابيان با افكار خاص خود ، تنها به ايجاد اختلاف و درگيري ميان مسلمانان مي پردازند ؛ كاري كه مايه خشنودي استعمار مي شود و بس . براي تأكيد اين سخن ، گفته لُرد كورزون را در توصيف مذهب وهابيت بخوانيد كه مي گويد :</w:t>
      </w:r>
      <w:r w:rsidRPr="00DA63E3">
        <w:rPr>
          <w:rFonts w:ascii="Tahoma" w:eastAsia="Times New Roman" w:hAnsi="Tahoma" w:cs="Tahoma"/>
          <w:color w:val="000000"/>
          <w:sz w:val="18"/>
          <w:szCs w:val="18"/>
          <w:rtl/>
        </w:rPr>
        <w:br/>
        <w:t>« اين عالي ترين و پربهاترين ديني است كه براي مردم به ارمغان آورده شده است . » (1)</w:t>
      </w:r>
      <w:r w:rsidRPr="00DA63E3">
        <w:rPr>
          <w:rFonts w:ascii="Tahoma" w:eastAsia="Times New Roman" w:hAnsi="Tahoma" w:cs="Tahoma"/>
          <w:color w:val="000000"/>
          <w:sz w:val="18"/>
          <w:szCs w:val="18"/>
          <w:rtl/>
        </w:rPr>
        <w:br/>
        <w:t>محمد بن عبدالوهاب از دنيا رفت ، ولي مستشرقين و استعمارگران دايما درصدد دفاع از افكار او هستند تا جايي كه مستشرق يهودي ، گولدزير ، او را پيامبر حجاز خوانده و مردم را به متابعت از افكار او تحريك مي كند . (2)</w:t>
      </w:r>
      <w:r w:rsidRPr="00DA63E3">
        <w:rPr>
          <w:rFonts w:ascii="Tahoma" w:eastAsia="Times New Roman" w:hAnsi="Tahoma" w:cs="Tahoma"/>
          <w:color w:val="000000"/>
          <w:sz w:val="18"/>
          <w:szCs w:val="18"/>
          <w:rtl/>
        </w:rPr>
        <w:br/>
        <w:t>با وجود تلاش فراوان و ترفندهاي گوناگون مدافعان تفكر وهابي ، نه تنها شيعيان ، بلكه پيروان مذاهب اهل سنت نيز مسلمانان را از گرايش به اين افكار انحرافي برحذر داشته اند . به همين دليل ، تلاش آنها در ايجاد گروه هاي انحرافي و تروريستي طالبان و القاعده و ترويج عقايد افراطي آنان ناكام مانده است .</w:t>
      </w:r>
      <w:r w:rsidRPr="00DA63E3">
        <w:rPr>
          <w:rFonts w:ascii="Tahoma" w:eastAsia="Times New Roman" w:hAnsi="Tahoma" w:cs="Tahoma"/>
          <w:color w:val="000000"/>
          <w:sz w:val="18"/>
          <w:szCs w:val="18"/>
          <w:rtl/>
        </w:rPr>
        <w:br/>
        <w:t>با اين همه ، شيعيان براي مقابله با شبهه هاي وهابيان بايد از اصول و مباني مذهب حقه شيعه اماميه ، اطلاعات نسبي داشته باشند . اين نوشتار ، ره توشه اي است براي</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المخطّطات الاستعمارية لمكافحة الاسلام ، ص 78</w:t>
      </w:r>
      <w:r w:rsidRPr="00DA63E3">
        <w:rPr>
          <w:rFonts w:ascii="Tahoma" w:eastAsia="Times New Roman" w:hAnsi="Tahoma" w:cs="Tahoma"/>
          <w:color w:val="000000"/>
          <w:sz w:val="18"/>
          <w:szCs w:val="18"/>
          <w:rtl/>
        </w:rPr>
        <w:br/>
        <w:t>2 . همان ، ص 105</w:t>
      </w:r>
      <w:r w:rsidRPr="00DA63E3">
        <w:rPr>
          <w:rFonts w:ascii="Tahoma" w:eastAsia="Times New Roman" w:hAnsi="Tahoma" w:cs="Tahoma"/>
          <w:color w:val="000000"/>
          <w:sz w:val="18"/>
          <w:szCs w:val="18"/>
          <w:rtl/>
        </w:rPr>
        <w:br/>
        <w:t>________________________________________ 15 ________________________________________</w:t>
      </w:r>
      <w:r w:rsidRPr="00DA63E3">
        <w:rPr>
          <w:rFonts w:ascii="Tahoma" w:eastAsia="Times New Roman" w:hAnsi="Tahoma" w:cs="Tahoma"/>
          <w:color w:val="000000"/>
          <w:sz w:val="18"/>
          <w:szCs w:val="18"/>
          <w:rtl/>
        </w:rPr>
        <w:br/>
        <w:t xml:space="preserve">تقويت بنيه اعتقادي حجاج ، باشد كه حجاج ارجمند پس از آشنايي نسبي با عقايد اصيل شيعه ، آن را به ديگران ، انتقال دهند و با پاسخ گويي به شبهه هاي موجود در زمينه هاي گوناگون از جمله مهدويت ، شفاعت ، سجده بر خاك ، غدير و </w:t>
      </w:r>
      <w:r w:rsidRPr="00DA63E3">
        <w:rPr>
          <w:rFonts w:ascii="Tahoma" w:eastAsia="Times New Roman" w:hAnsi="Tahoma" w:cs="Tahoma"/>
          <w:color w:val="000000"/>
          <w:sz w:val="18"/>
          <w:szCs w:val="18"/>
          <w:rtl/>
        </w:rPr>
        <w:lastRenderedPageBreak/>
        <w:t>تحريف ناپذيري قرآن ، رجعت و مانند آن ، سرافرازانه از مكتب اهل بيت ( عليهم السلام ) پاسداري كنند . مجهز شدن حجاج به بسته هاي اعتقادي براي پاسداري از مكتب تشيع ، ضرورتي است اجتناب ناپذير . از اين رو توصيه مي شود حتماً پيش از سفر به بيت الله ، اين كتاب و كتاب هاي مشابه از جمله شيعه شناسي و پاسخ به شبهات ( علي اصغر رضواني ) ، شيعه پاسخ مي دهد ( سيدرضا حسيني نسب ) ، پاسخ جوان شيعي به پرسش هاي وهابيان ( محمد طبري ) ، سلسله كتاب هاي استاد ارجمند سيد حسين طاهري خرم آبادي در تببين باورهاي شيعي ، آثار گران سنگ آيت الله سبحاني ، مكتوبات پر ارزش آقاي ربّاني گلپايگاني ، منشورات مكتبة الرسالة مربوط به حضرت آيت الله العظمي سيستاني ، كتاب چالش هاي فكري و سياسي وهابيت ( اكبر اسد علي زاده ) و مانند آن را مطالعه كنند . شايسته است به سهم خود ، از همه مدافعان مكتب اهل بيت ( عليهم السلام ) كه در مراحل گوناگون چاپ اين اثر ، ما را ياري دادند ، سپاس گزاري كنم . اميد داريم خداوند همه ما را مشمول الطاف رحماني خود قرار دهد .</w:t>
      </w:r>
      <w:r w:rsidRPr="00DA63E3">
        <w:rPr>
          <w:rFonts w:ascii="Tahoma" w:eastAsia="Times New Roman" w:hAnsi="Tahoma" w:cs="Tahoma"/>
          <w:color w:val="000000"/>
          <w:sz w:val="18"/>
          <w:szCs w:val="18"/>
          <w:rtl/>
        </w:rPr>
        <w:br/>
        <w:t>________________________________________ 17 ________________________________________</w:t>
      </w:r>
      <w:r w:rsidRPr="00DA63E3">
        <w:rPr>
          <w:rFonts w:ascii="Tahoma" w:eastAsia="Times New Roman" w:hAnsi="Tahoma" w:cs="Tahoma"/>
          <w:color w:val="000000"/>
          <w:sz w:val="18"/>
          <w:szCs w:val="18"/>
          <w:rtl/>
        </w:rPr>
        <w:br/>
        <w:t>درآمد</w:t>
      </w:r>
      <w:r w:rsidRPr="00DA63E3">
        <w:rPr>
          <w:rFonts w:ascii="Tahoma" w:eastAsia="Times New Roman" w:hAnsi="Tahoma" w:cs="Tahoma"/>
          <w:color w:val="000000"/>
          <w:sz w:val="18"/>
          <w:szCs w:val="18"/>
          <w:rtl/>
        </w:rPr>
        <w:br/>
        <w:t>اين يك هفته براي هادي ، زمان شور و شيريني بود . او در هماهنگ كردن مسافران حج ، كمك به مدير كاروان نصب پلاكاردهاي تبليغاتي ، آماده سازي وسايل صوتي ، مشاركت فعال داشت . شيرين تر از آن هم دلي و هم ياري مخلصانه محمد با او بود . وقتي زمان موعود فرا رسيد ، برق شادي در چشمان همه ديده مي شد . جناب آقاي حقاني از همه شادمان تر بود . مصافحه و تواضع علمي استاد حقاني و فياض در برابر هم ، درس ديگري براي همه ما بود . با آقاي حقاني هماهنگ كرده بوديم كه شرط جناب استاد فياض را براي طرح بحث كوتاهي درباره مهدويت بپذيرد . ايشان هم مثل هميشه با فروتني ، دعوت ما را پذيرفته بود . بنابراين ، نشست صميمانه اي شكل گرفت . آقاي حقاني ، روحاني محترم كاروان پشت تريبون رفت و با ذكر صلوات ، بحث را آغاز كرد . ايشان « مهدويت از ديدگاه تشيع و تسنن » را موضوع بحث خود قرار داده بود . به نظر ايشان ، مهدويت ، بهترين عامل وحدت بين مذاهب اسلامي است ؛ چون ظهور منجي در آخرالزمان ، از اشتراكات عقيدتي بين مذاهب به شمار مي رود . آقاي حقاني پس از مقدمه كوتاه در اين زمينه ، كه در حقيقت</w:t>
      </w:r>
      <w:r w:rsidRPr="00DA63E3">
        <w:rPr>
          <w:rFonts w:ascii="Tahoma" w:eastAsia="Times New Roman" w:hAnsi="Tahoma" w:cs="Tahoma"/>
          <w:color w:val="000000"/>
          <w:sz w:val="18"/>
          <w:szCs w:val="18"/>
          <w:rtl/>
        </w:rPr>
        <w:br/>
        <w:t>________________________________________ 18 ________________________________________</w:t>
      </w:r>
      <w:r w:rsidRPr="00DA63E3">
        <w:rPr>
          <w:rFonts w:ascii="Tahoma" w:eastAsia="Times New Roman" w:hAnsi="Tahoma" w:cs="Tahoma"/>
          <w:color w:val="000000"/>
          <w:sz w:val="18"/>
          <w:szCs w:val="18"/>
          <w:rtl/>
        </w:rPr>
        <w:br/>
        <w:t>براي قرار گرفتن مخاطبان در فضاي بحث بود ، با بياني شيرين و دل نشين ، باب گفت و گو را گشود و همه ما را به بوستان مهدوي مهمان كرد .</w:t>
      </w:r>
      <w:r w:rsidRPr="00DA63E3">
        <w:rPr>
          <w:rFonts w:ascii="Tahoma" w:eastAsia="Times New Roman" w:hAnsi="Tahoma" w:cs="Tahoma"/>
          <w:color w:val="000000"/>
          <w:sz w:val="18"/>
          <w:szCs w:val="18"/>
          <w:rtl/>
        </w:rPr>
        <w:br/>
        <w:t>________________________________________ 19 ________________________________________</w:t>
      </w:r>
      <w:r w:rsidRPr="00DA63E3">
        <w:rPr>
          <w:rFonts w:ascii="Tahoma" w:eastAsia="Times New Roman" w:hAnsi="Tahoma" w:cs="Tahoma"/>
          <w:color w:val="000000"/>
          <w:sz w:val="18"/>
          <w:szCs w:val="18"/>
          <w:rtl/>
        </w:rPr>
        <w:br/>
        <w:t>مهدويت از ديدگاه تشيع و تسنن</w:t>
      </w:r>
      <w:r w:rsidRPr="00DA63E3">
        <w:rPr>
          <w:rFonts w:ascii="Tahoma" w:eastAsia="Times New Roman" w:hAnsi="Tahoma" w:cs="Tahoma"/>
          <w:color w:val="000000"/>
          <w:sz w:val="18"/>
          <w:szCs w:val="18"/>
          <w:rtl/>
        </w:rPr>
        <w:br/>
        <w:t>از آنجا كه اعتقاد به نجات بشر در آينده اي نه چندان دور از باورهاي فطري بشريت است ، اين موضوع ، بستر مناسبي براي گفت و گو است . ضرورت معرفت امام زمان ( عجل الله فرجه الشريف ) بر كسي پوشيده نيست . رسول خدا ( صلّي الله عليه وآله و سلَّم ) مي فرمايد :</w:t>
      </w:r>
      <w:r w:rsidRPr="00DA63E3">
        <w:rPr>
          <w:rFonts w:ascii="Tahoma" w:eastAsia="Times New Roman" w:hAnsi="Tahoma" w:cs="Tahoma"/>
          <w:color w:val="000000"/>
          <w:sz w:val="18"/>
          <w:szCs w:val="18"/>
          <w:rtl/>
        </w:rPr>
        <w:br/>
        <w:t>« من مات و لم يعرف امام زمانه مات ميتةً جاهلية » (1)</w:t>
      </w:r>
      <w:r w:rsidRPr="00DA63E3">
        <w:rPr>
          <w:rFonts w:ascii="Tahoma" w:eastAsia="Times New Roman" w:hAnsi="Tahoma" w:cs="Tahoma"/>
          <w:color w:val="000000"/>
          <w:sz w:val="18"/>
          <w:szCs w:val="18"/>
          <w:rtl/>
        </w:rPr>
        <w:br/>
        <w:t>هر كس بميرد و پيشواي زمانش را نشناسد ، به مرگ جاهليت مرده است .</w:t>
      </w:r>
      <w:r w:rsidRPr="00DA63E3">
        <w:rPr>
          <w:rFonts w:ascii="Tahoma" w:eastAsia="Times New Roman" w:hAnsi="Tahoma" w:cs="Tahoma"/>
          <w:color w:val="000000"/>
          <w:sz w:val="18"/>
          <w:szCs w:val="18"/>
          <w:rtl/>
        </w:rPr>
        <w:br/>
        <w:t xml:space="preserve">بنابراين ، بحث از امامت و مهدويت ، از وظايف و تكاليف شيعه در عصر غيبت است . از اين رو ، با اجازه استاد ارجمند ، جناب فياض و مسافران ديار وحي ، مختصري در اين باره صحبت مي كنم . از مسائلي كه شرايع آسماني بر آن اتفاق نظر دارند ، مسئله مصلح جهاني است كه در آخرالزمان ظهور مي كند . نه تنها جامعه اسلامي ، بلكه جامعه هاي يهود و نصارا نيز </w:t>
      </w:r>
      <w:r w:rsidRPr="00DA63E3">
        <w:rPr>
          <w:rFonts w:ascii="Tahoma" w:eastAsia="Times New Roman" w:hAnsi="Tahoma" w:cs="Tahoma"/>
          <w:color w:val="000000"/>
          <w:sz w:val="18"/>
          <w:szCs w:val="18"/>
          <w:rtl/>
        </w:rPr>
        <w:lastRenderedPageBreak/>
        <w:t>منتظر آمدن عدل گستر جهان هستند . پيامبر گرامي اسلام ( صلّي الله عليه وآله و سلَّم ) در اين باره مي فرمايد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شرح مقاصد ، ج 5 ، ص 239</w:t>
      </w:r>
      <w:r w:rsidRPr="00DA63E3">
        <w:rPr>
          <w:rFonts w:ascii="Tahoma" w:eastAsia="Times New Roman" w:hAnsi="Tahoma" w:cs="Tahoma"/>
          <w:color w:val="000000"/>
          <w:sz w:val="18"/>
          <w:szCs w:val="18"/>
          <w:rtl/>
        </w:rPr>
        <w:br/>
        <w:t>________________________________________ 20 ________________________________________</w:t>
      </w:r>
      <w:r w:rsidRPr="00DA63E3">
        <w:rPr>
          <w:rFonts w:ascii="Tahoma" w:eastAsia="Times New Roman" w:hAnsi="Tahoma" w:cs="Tahoma"/>
          <w:color w:val="000000"/>
          <w:sz w:val="18"/>
          <w:szCs w:val="18"/>
          <w:rtl/>
        </w:rPr>
        <w:br/>
        <w:t>« لو لم يبق من الدّهر إلاّ يوم لبعث الله رجلاً من أهل بيتي يملأها عدلاً كما ملئت جوراً » (1)</w:t>
      </w:r>
      <w:r w:rsidRPr="00DA63E3">
        <w:rPr>
          <w:rFonts w:ascii="Tahoma" w:eastAsia="Times New Roman" w:hAnsi="Tahoma" w:cs="Tahoma"/>
          <w:color w:val="000000"/>
          <w:sz w:val="18"/>
          <w:szCs w:val="18"/>
          <w:rtl/>
        </w:rPr>
        <w:br/>
        <w:t>اگر از روزگار به جز يك روز باقي نماند ، همانا خداوند ، مردي از خاندان من را برمي انگيزد تا جهان را پر از عدل و داد كند ، چنان كه پر از ستم شده است .</w:t>
      </w:r>
      <w:r w:rsidRPr="00DA63E3">
        <w:rPr>
          <w:rFonts w:ascii="Tahoma" w:eastAsia="Times New Roman" w:hAnsi="Tahoma" w:cs="Tahoma"/>
          <w:color w:val="000000"/>
          <w:sz w:val="18"/>
          <w:szCs w:val="18"/>
          <w:rtl/>
        </w:rPr>
        <w:br/>
        <w:t>عصر ظهور و برپايي حكومت عدل توحيدي جهاني و برچيده شدن ستم و بي عدالتي نه تنها خواسته انبيا و اوصاي الهي در طول تاريخ بشر بوده ، بلكه خواسته فطري بشر است . رسيدن به اين عصر و حكومت ، شرايطي دارد كه بعضي از آنها به دست خود بشر محقق مي شود كه از آن جمله ، رسيدن انسان به تكامل همه جانبه است . همچنين انتظار سازنده و آمادگي براي پذيرش حضرت ، شرط ديگر ظهور است . امام صادق ( عليه السلام ) در اين باره مي فرمايد :</w:t>
      </w:r>
      <w:r w:rsidRPr="00DA63E3">
        <w:rPr>
          <w:rFonts w:ascii="Tahoma" w:eastAsia="Times New Roman" w:hAnsi="Tahoma" w:cs="Tahoma"/>
          <w:color w:val="000000"/>
          <w:sz w:val="18"/>
          <w:szCs w:val="18"/>
          <w:rtl/>
        </w:rPr>
        <w:br/>
        <w:t>« ليعدّنّ احدكم لخروج القائم و لو سهماً فإنّ الله اذا علم ذلك من نيّته رجوت لأن ينسي في عمره حتّي يدركه و يكون من اعوانه و انصاره » . (2)</w:t>
      </w:r>
      <w:r w:rsidRPr="00DA63E3">
        <w:rPr>
          <w:rFonts w:ascii="Tahoma" w:eastAsia="Times New Roman" w:hAnsi="Tahoma" w:cs="Tahoma"/>
          <w:color w:val="000000"/>
          <w:sz w:val="18"/>
          <w:szCs w:val="18"/>
          <w:rtl/>
        </w:rPr>
        <w:br/>
        <w:t>بايد هر كدام از شما براي خروج قائم آمادگي پيدا كند ، هر چند با تهيه كردن يك تير باشد ؛ زيرا وقتي خداوند مي بيند كسي به نيّت ياري مهدي ( عجل الله فرجه الشريف ) ، اسلحه تهيه كرده ، اميد است كه عمرش را</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ينابيع المودة ، ص 432</w:t>
      </w:r>
      <w:r w:rsidRPr="00DA63E3">
        <w:rPr>
          <w:rFonts w:ascii="Tahoma" w:eastAsia="Times New Roman" w:hAnsi="Tahoma" w:cs="Tahoma"/>
          <w:color w:val="000000"/>
          <w:sz w:val="18"/>
          <w:szCs w:val="18"/>
          <w:rtl/>
        </w:rPr>
        <w:br/>
        <w:t>2 . بحارالأنوار ، ج 52 ، ص 366</w:t>
      </w:r>
      <w:r w:rsidRPr="00DA63E3">
        <w:rPr>
          <w:rFonts w:ascii="Tahoma" w:eastAsia="Times New Roman" w:hAnsi="Tahoma" w:cs="Tahoma"/>
          <w:color w:val="000000"/>
          <w:sz w:val="18"/>
          <w:szCs w:val="18"/>
          <w:rtl/>
        </w:rPr>
        <w:br/>
        <w:t>________________________________________ 21 ________________________________________</w:t>
      </w:r>
      <w:r w:rsidRPr="00DA63E3">
        <w:rPr>
          <w:rFonts w:ascii="Tahoma" w:eastAsia="Times New Roman" w:hAnsi="Tahoma" w:cs="Tahoma"/>
          <w:color w:val="000000"/>
          <w:sz w:val="18"/>
          <w:szCs w:val="18"/>
          <w:rtl/>
        </w:rPr>
        <w:br/>
        <w:t>درازتر كند تا ظهور او را درك كند و از يارانش باشد .</w:t>
      </w:r>
      <w:r w:rsidRPr="00DA63E3">
        <w:rPr>
          <w:rFonts w:ascii="Tahoma" w:eastAsia="Times New Roman" w:hAnsi="Tahoma" w:cs="Tahoma"/>
          <w:color w:val="000000"/>
          <w:sz w:val="18"/>
          <w:szCs w:val="18"/>
          <w:rtl/>
        </w:rPr>
        <w:br/>
        <w:t>در روايت ديگري آمده است كه رواي به امام باقر ( عليه السلام ) عرض كرد :</w:t>
      </w:r>
      <w:r w:rsidRPr="00DA63E3">
        <w:rPr>
          <w:rFonts w:ascii="Tahoma" w:eastAsia="Times New Roman" w:hAnsi="Tahoma" w:cs="Tahoma"/>
          <w:color w:val="000000"/>
          <w:sz w:val="18"/>
          <w:szCs w:val="18"/>
          <w:rtl/>
        </w:rPr>
        <w:br/>
        <w:t>« انّهم يقولون : انّ المهدي لو قام لاستقامت له الامور عفواً و لايهرق محجة دم فقال كلاّ والّذي نفسي بيده لو استقامت لأحد عفواً لاستقامت لرسول الله ( صلّي الله عليه وآله و سلَّم ) حين أدميت رباعيّته و شجّ في وجهه ، كلاّ والّذي نفسي بيده حتّي نمسح نحن و أنتم العراق و العلق ، ثم مسح بجبهته » (1)</w:t>
      </w:r>
      <w:r w:rsidRPr="00DA63E3">
        <w:rPr>
          <w:rFonts w:ascii="Tahoma" w:eastAsia="Times New Roman" w:hAnsi="Tahoma" w:cs="Tahoma"/>
          <w:color w:val="000000"/>
          <w:sz w:val="18"/>
          <w:szCs w:val="18"/>
          <w:rtl/>
        </w:rPr>
        <w:br/>
        <w:t>مردم مي گويند چون مهدي ( عجل الله فرجه الشريف ) قيام كند ، كارها خود به خود درست مي شود ، به اندازه حجامتي خون نمي ريزد . امام فرمود : هرگز چنين نيست . به خداي جان آفرين سوگند مي خورم ، اگر قرار بود كار براي كسي خود به خود درست شود ، براي پيامبر ( صلّي الله عليه وآله و سلَّم ) درست مي شد ، هنگامي كه دندانش شكست و صورتش شكافت . هرگز چنين نيست كه كار خود به خود درست شود . به خداي جهان آفرين سوگند مي خورم ، كار درست نخواهد شد تا اين كه ما و شما در عرق و خون غرق شويم . آن گاه به پيشاني خود دست كشيد .</w:t>
      </w:r>
      <w:r w:rsidRPr="00DA63E3">
        <w:rPr>
          <w:rFonts w:ascii="Tahoma" w:eastAsia="Times New Roman" w:hAnsi="Tahoma" w:cs="Tahoma"/>
          <w:color w:val="000000"/>
          <w:sz w:val="18"/>
          <w:szCs w:val="18"/>
          <w:rtl/>
        </w:rPr>
        <w:br/>
        <w:t>آب پنهان در زمين بدون تلاش و تحمل رنج به دست</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بحارالأنوار ، ج 52 ، ص 358</w:t>
      </w:r>
      <w:r w:rsidRPr="00DA63E3">
        <w:rPr>
          <w:rFonts w:ascii="Tahoma" w:eastAsia="Times New Roman" w:hAnsi="Tahoma" w:cs="Tahoma"/>
          <w:color w:val="000000"/>
          <w:sz w:val="18"/>
          <w:szCs w:val="18"/>
          <w:rtl/>
        </w:rPr>
        <w:br/>
        <w:t>________________________________________ 22 ________________________________________</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نمي آيد و انسان تشنه براي رسيدن به آب هاي زيرزميني ، چاه و قنات حفر مي كند . ظهور حضرت مهدي ( عجل الله فرجه الشريف ) نيز زماني محقق مي شود كه مردم مشتاق عدالت شوند و با تلاش خود ، مقدمات آن را فراهم كنند . اشاره كردم كه مسئله اعتقاد به نجات بشر از ستم و بي عدالتي و تبعيض ، پيروزي حق و عدالت بر باطل و بي عدالتي و گسترش حكومت الهي ، كم و بيش مورد اتفاق همه مكاتب و ملت ها به ويژه اديان الهي است ، هر چند در خصوصيات و مصداق آن ، اختلافاتي وجود دارد . پس اعتقاد به اصل قضيه ، مورد اتفاق است كه بشر روزي روي خوشي و سعادت را در پايان تاريخ خواهد ديد :</w:t>
      </w:r>
      <w:r w:rsidRPr="00DA63E3">
        <w:rPr>
          <w:rFonts w:ascii="Tahoma" w:eastAsia="Times New Roman" w:hAnsi="Tahoma" w:cs="Tahoma"/>
          <w:color w:val="000000"/>
          <w:sz w:val="18"/>
          <w:szCs w:val="18"/>
          <w:rtl/>
        </w:rPr>
        <w:br/>
        <w:t>( وَ نُرِيدُ أَن نَّمُنَّ عَلَي الَّذِينَ اسْتُضْعِفُوافِي الاَْرْضِ وَنَجْعَلَهُمْ أَئِمَّةً وَنَجْعَلَهُمُ الْوَ رِثِينَ ) (1)</w:t>
      </w:r>
      <w:r w:rsidRPr="00DA63E3">
        <w:rPr>
          <w:rFonts w:ascii="Tahoma" w:eastAsia="Times New Roman" w:hAnsi="Tahoma" w:cs="Tahoma"/>
          <w:color w:val="000000"/>
          <w:sz w:val="18"/>
          <w:szCs w:val="18"/>
          <w:rtl/>
        </w:rPr>
        <w:br/>
        <w:t>ما مي خواهيم تا به مستضعفان زمين منت نهيم و آنان را پيشوايان و وارثان زمين قرار دهيم .</w:t>
      </w:r>
      <w:r w:rsidRPr="00DA63E3">
        <w:rPr>
          <w:rFonts w:ascii="Tahoma" w:eastAsia="Times New Roman" w:hAnsi="Tahoma" w:cs="Tahoma"/>
          <w:color w:val="000000"/>
          <w:sz w:val="18"/>
          <w:szCs w:val="18"/>
          <w:rtl/>
        </w:rPr>
        <w:br/>
        <w:t>اكنون كه در عصر غيبت قرار داريم ، امام همچون آب پنهان در دل زمين است كه خواص متعددي دارد . امام به مثابه آبي است كه مردم از بركت وجود او بهره مندند ، گرچه خود بي خبرند . چه بسيارند افرادي كه هنگام گرفتاري ها به ايشان توسل جسته و مشكلشان را حل كرده اند . چه بسيار گناه كاراني كه از بركت وجود حضرت ولي عصر ( عجل الله فرجه الشريف ) ، نور هدايت بر قلبشان تابيده و خود را از</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قصص : 5</w:t>
      </w:r>
      <w:r w:rsidRPr="00DA63E3">
        <w:rPr>
          <w:rFonts w:ascii="Tahoma" w:eastAsia="Times New Roman" w:hAnsi="Tahoma" w:cs="Tahoma"/>
          <w:color w:val="000000"/>
          <w:sz w:val="18"/>
          <w:szCs w:val="18"/>
          <w:rtl/>
        </w:rPr>
        <w:br/>
        <w:t>________________________________________ 23 ________________________________________</w:t>
      </w:r>
      <w:r w:rsidRPr="00DA63E3">
        <w:rPr>
          <w:rFonts w:ascii="Tahoma" w:eastAsia="Times New Roman" w:hAnsi="Tahoma" w:cs="Tahoma"/>
          <w:color w:val="000000"/>
          <w:sz w:val="18"/>
          <w:szCs w:val="18"/>
          <w:rtl/>
        </w:rPr>
        <w:br/>
        <w:t>گمراهي ها نجات داده اند .</w:t>
      </w:r>
      <w:r w:rsidRPr="00DA63E3">
        <w:rPr>
          <w:rFonts w:ascii="Tahoma" w:eastAsia="Times New Roman" w:hAnsi="Tahoma" w:cs="Tahoma"/>
          <w:color w:val="000000"/>
          <w:sz w:val="18"/>
          <w:szCs w:val="18"/>
          <w:rtl/>
        </w:rPr>
        <w:br/>
        <w:t>وجود امام در غيبت نيز چون خورشيدي است كه پشت ابرها پنهان است ، ولي مردم از نور وجودش بهره مندند . از امام زمان ( عجل الله فرجه الشريف ) چنين روايت شده است :</w:t>
      </w:r>
      <w:r w:rsidRPr="00DA63E3">
        <w:rPr>
          <w:rFonts w:ascii="Tahoma" w:eastAsia="Times New Roman" w:hAnsi="Tahoma" w:cs="Tahoma"/>
          <w:color w:val="000000"/>
          <w:sz w:val="18"/>
          <w:szCs w:val="18"/>
          <w:rtl/>
        </w:rPr>
        <w:br/>
        <w:t>« أمّا وَجْهُ الاِْنتفاعِ بي في غَيْبَتي فَكالانتفاع بالشَّمس إذا غَيَّبَها عَنِ الأبْصار السَّحاب وَإنّي لأمانٌ لأهل الأرض كَما أنّ النُّجومَ أَمانٌ لأهل السَّماء . » (1)</w:t>
      </w:r>
      <w:r w:rsidRPr="00DA63E3">
        <w:rPr>
          <w:rFonts w:ascii="Tahoma" w:eastAsia="Times New Roman" w:hAnsi="Tahoma" w:cs="Tahoma"/>
          <w:color w:val="000000"/>
          <w:sz w:val="18"/>
          <w:szCs w:val="18"/>
          <w:rtl/>
        </w:rPr>
        <w:br/>
        <w:t>چگونگي سودرساني من در زمان غيبتم مانند سودرساني خورشيد است ، زماني كه ابرها آن را از چشم ها پنهان كنند و من ايمن دهنده اهل زمينم ، هم چنان كه ستارگان ، ايمن دهنده اهل آسمانند .</w:t>
      </w:r>
      <w:r w:rsidRPr="00DA63E3">
        <w:rPr>
          <w:rFonts w:ascii="Tahoma" w:eastAsia="Times New Roman" w:hAnsi="Tahoma" w:cs="Tahoma"/>
          <w:color w:val="000000"/>
          <w:sz w:val="18"/>
          <w:szCs w:val="18"/>
          <w:rtl/>
        </w:rPr>
        <w:br/>
        <w:t>مهدويت ، عامل وحدت</w:t>
      </w:r>
      <w:r w:rsidRPr="00DA63E3">
        <w:rPr>
          <w:rFonts w:ascii="Tahoma" w:eastAsia="Times New Roman" w:hAnsi="Tahoma" w:cs="Tahoma"/>
          <w:color w:val="000000"/>
          <w:sz w:val="18"/>
          <w:szCs w:val="18"/>
          <w:rtl/>
        </w:rPr>
        <w:br/>
        <w:t>مهدويت ، يكي از موارد اتفاق شيعه و سني است . همه مسلمانان در اين مسئله اتفاق نظر دارند كه در آخرالزمان ، شخصي به نام مهدي از ذريّه پيامبر اسلام و از اولاد حضرت زهرا ( عليها السلام ) ظهور و زمين را پر از عدل و داد خواهد كرد . رواياتي كه مؤيد اين اعتقادند ، به حدّ تواتر رسيده و علماي اهل سنت و شيعي بر آن مهر تأييد نهاده اند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بحارالأنوار ، ج 52 ، ص 289</w:t>
      </w:r>
      <w:r w:rsidRPr="00DA63E3">
        <w:rPr>
          <w:rFonts w:ascii="Tahoma" w:eastAsia="Times New Roman" w:hAnsi="Tahoma" w:cs="Tahoma"/>
          <w:color w:val="000000"/>
          <w:sz w:val="18"/>
          <w:szCs w:val="18"/>
          <w:rtl/>
        </w:rPr>
        <w:br/>
        <w:t>________________________________________ 24 ________________________________________</w:t>
      </w:r>
      <w:r w:rsidRPr="00DA63E3">
        <w:rPr>
          <w:rFonts w:ascii="Tahoma" w:eastAsia="Times New Roman" w:hAnsi="Tahoma" w:cs="Tahoma"/>
          <w:color w:val="000000"/>
          <w:sz w:val="18"/>
          <w:szCs w:val="18"/>
          <w:rtl/>
        </w:rPr>
        <w:br/>
        <w:t>مهدويت در سخنان عالمان شيعه</w:t>
      </w:r>
      <w:r w:rsidRPr="00DA63E3">
        <w:rPr>
          <w:rFonts w:ascii="Tahoma" w:eastAsia="Times New Roman" w:hAnsi="Tahoma" w:cs="Tahoma"/>
          <w:color w:val="000000"/>
          <w:sz w:val="18"/>
          <w:szCs w:val="18"/>
          <w:rtl/>
        </w:rPr>
        <w:br/>
        <w:t>بيشتر علما در اين باره سخن گفته اند كه تنها دو نمونه از آن را يادآور ميشويم .</w:t>
      </w:r>
      <w:r w:rsidRPr="00DA63E3">
        <w:rPr>
          <w:rFonts w:ascii="Tahoma" w:eastAsia="Times New Roman" w:hAnsi="Tahoma" w:cs="Tahoma"/>
          <w:color w:val="000000"/>
          <w:sz w:val="18"/>
          <w:szCs w:val="18"/>
          <w:rtl/>
        </w:rPr>
        <w:br/>
        <w:t xml:space="preserve">الف ) شهيد صدر مي نويسد : به راستي ، اعتقاد به حضرت مهدي ( عجل الله فرجه الشريف ) به عنوان پيشواي منتظر براي تغيير جهان به جهاني بهتر در احاديث پيامبر اعظم ( صلّي الله عليه وآله و سلَّم ) به طور عموم و به ويژه روايات اهل </w:t>
      </w:r>
      <w:r w:rsidRPr="00DA63E3">
        <w:rPr>
          <w:rFonts w:ascii="Tahoma" w:eastAsia="Times New Roman" w:hAnsi="Tahoma" w:cs="Tahoma"/>
          <w:color w:val="000000"/>
          <w:sz w:val="18"/>
          <w:szCs w:val="18"/>
          <w:rtl/>
        </w:rPr>
        <w:lastRenderedPageBreak/>
        <w:t>بيت ( عليهم السلام ) آمده است . در روايات فراوان به حدّي بر اين مسئله تأكيد شده است كه جاي هيچ شكي براي انسان باقي نمي گذارد و تنها از طريق برادران اهل سنت ، حدود چهار صد روايت از پيامبر درباره حضرت مهدي ( عجل الله فرجه الشريف ) احصا و شماره شده است ، همان گونه كه مجموعه روايات مهدويت كه از طريق شيعه و سني رسيده و احصا شده ، بيش از شش هزار روايت برآورده شده است و اين رقم بزرگي است كه در بسياري از قضاياي اسلامي بديهي براي آن نظيري نيست ؛ قضايايي كه معمولاً مسلمانان در آن ترديد نمي كنند . (1)</w:t>
      </w:r>
      <w:r w:rsidRPr="00DA63E3">
        <w:rPr>
          <w:rFonts w:ascii="Tahoma" w:eastAsia="Times New Roman" w:hAnsi="Tahoma" w:cs="Tahoma"/>
          <w:color w:val="000000"/>
          <w:sz w:val="18"/>
          <w:szCs w:val="18"/>
          <w:rtl/>
        </w:rPr>
        <w:br/>
        <w:t>ب ) شيخ محمدرضا مظفر مي نويسد :</w:t>
      </w:r>
      <w:r w:rsidRPr="00DA63E3">
        <w:rPr>
          <w:rFonts w:ascii="Tahoma" w:eastAsia="Times New Roman" w:hAnsi="Tahoma" w:cs="Tahoma"/>
          <w:color w:val="000000"/>
          <w:sz w:val="18"/>
          <w:szCs w:val="18"/>
          <w:rtl/>
        </w:rPr>
        <w:br/>
        <w:t>« مسئله بشارت به ظهور حضرت مهدي ( عجل الله فرجه الشريف ) از اولاد فاطمه زهرا ( عليها السلام ) در آخرالزمان و اين كه زمين را پر از عدل و داد مي كند ، بعد از آن كه از ستم و جور پر شده باشد ، از مسائلي است كه به طور متواتر از پيامبر رسيده است و مسلمانان نيز در كتابهاي روايي خود آنها را نقل</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بحث حول المهدي ، صص 64 ـ 63</w:t>
      </w:r>
      <w:r w:rsidRPr="00DA63E3">
        <w:rPr>
          <w:rFonts w:ascii="Tahoma" w:eastAsia="Times New Roman" w:hAnsi="Tahoma" w:cs="Tahoma"/>
          <w:color w:val="000000"/>
          <w:sz w:val="18"/>
          <w:szCs w:val="18"/>
          <w:rtl/>
        </w:rPr>
        <w:br/>
        <w:t>________________________________________ 25 ________________________________________</w:t>
      </w:r>
      <w:r w:rsidRPr="00DA63E3">
        <w:rPr>
          <w:rFonts w:ascii="Tahoma" w:eastAsia="Times New Roman" w:hAnsi="Tahoma" w:cs="Tahoma"/>
          <w:color w:val="000000"/>
          <w:sz w:val="18"/>
          <w:szCs w:val="18"/>
          <w:rtl/>
        </w:rPr>
        <w:br/>
        <w:t>كرده اند . اعتقاد به مهدي ، عقيده جديد نزد شيعه اماميه نيست كه به جهت انتشار ظلم و جور به آن روي آورده و به ظهور كسي كه زمين را از پليدي ظلم پاك كند ، معتقد شده باشند . عده اي غير منصف درصدد ترسيم تصويري اين گونه از قضيه مهدويت هستند . اگر قضيه مهدويت كه از پيامبر رسيده است ، نزد جميع مسلمانان ثابت نبود و در نفوس آنها رسوخ پيدا نكرده بود ، هرگز مدعيان مهدويت ، همانند كيسانيّه و عباسيين و جماعتي از علويّين و ديگران نمي توانستند در طول قرن ها براي رسيدن به ملك و سلطنت ، مردم را فريب دهند و با مستمسك كردن اين عقيده ، ادعاي مهدويت كنند . اينان توانستند از راه دروغين مهدويت ، راهي براي تأثيرگذاري در عموم مردم پيدا كنند و از اين طريق ، نفوذ خود را در ميان مردم توسعه دهند . » (1)</w:t>
      </w:r>
      <w:r w:rsidRPr="00DA63E3">
        <w:rPr>
          <w:rFonts w:ascii="Tahoma" w:eastAsia="Times New Roman" w:hAnsi="Tahoma" w:cs="Tahoma"/>
          <w:color w:val="000000"/>
          <w:sz w:val="18"/>
          <w:szCs w:val="18"/>
          <w:rtl/>
        </w:rPr>
        <w:br/>
        <w:t>مهدويت در سخنان علماي اهل سنت</w:t>
      </w:r>
      <w:r w:rsidRPr="00DA63E3">
        <w:rPr>
          <w:rFonts w:ascii="Tahoma" w:eastAsia="Times New Roman" w:hAnsi="Tahoma" w:cs="Tahoma"/>
          <w:color w:val="000000"/>
          <w:sz w:val="18"/>
          <w:szCs w:val="18"/>
          <w:rtl/>
        </w:rPr>
        <w:br/>
        <w:t>حافظ ابن حجر عسقلاني مي گويد :</w:t>
      </w:r>
      <w:r w:rsidRPr="00DA63E3">
        <w:rPr>
          <w:rFonts w:ascii="Tahoma" w:eastAsia="Times New Roman" w:hAnsi="Tahoma" w:cs="Tahoma"/>
          <w:color w:val="000000"/>
          <w:sz w:val="18"/>
          <w:szCs w:val="18"/>
          <w:rtl/>
        </w:rPr>
        <w:br/>
        <w:t>« اخبار به حدّ تواتر دلالت دارد بر اينكه مهدي از اين امت ( اسلام ) است و به راستي ، عيسي بن مريم از آسمان فرود مي آيد و پشت سر او به نماز مي ايستد . » (2)</w:t>
      </w:r>
      <w:r w:rsidRPr="00DA63E3">
        <w:rPr>
          <w:rFonts w:ascii="Tahoma" w:eastAsia="Times New Roman" w:hAnsi="Tahoma" w:cs="Tahoma"/>
          <w:color w:val="000000"/>
          <w:sz w:val="18"/>
          <w:szCs w:val="18"/>
          <w:rtl/>
        </w:rPr>
        <w:br/>
        <w:t>قاضي شوكاني نيز مي گويد :</w:t>
      </w:r>
      <w:r w:rsidRPr="00DA63E3">
        <w:rPr>
          <w:rFonts w:ascii="Tahoma" w:eastAsia="Times New Roman" w:hAnsi="Tahoma" w:cs="Tahoma"/>
          <w:color w:val="000000"/>
          <w:sz w:val="18"/>
          <w:szCs w:val="18"/>
          <w:rtl/>
        </w:rPr>
        <w:br/>
        <w:t>« احاديث مهدي بدون شك و شبهه متواتر است ، بلكه عنوان تواتر بر كمتر از اين مقدار از اين احاديث نيز</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عقايد الاماميه ، ص 77</w:t>
      </w:r>
      <w:r w:rsidRPr="00DA63E3">
        <w:rPr>
          <w:rFonts w:ascii="Tahoma" w:eastAsia="Times New Roman" w:hAnsi="Tahoma" w:cs="Tahoma"/>
          <w:color w:val="000000"/>
          <w:sz w:val="18"/>
          <w:szCs w:val="18"/>
          <w:rtl/>
        </w:rPr>
        <w:br/>
        <w:t>2 . فتح الباري ، ج 5 ، ص 362</w:t>
      </w:r>
      <w:r w:rsidRPr="00DA63E3">
        <w:rPr>
          <w:rFonts w:ascii="Tahoma" w:eastAsia="Times New Roman" w:hAnsi="Tahoma" w:cs="Tahoma"/>
          <w:color w:val="000000"/>
          <w:sz w:val="18"/>
          <w:szCs w:val="18"/>
          <w:rtl/>
        </w:rPr>
        <w:br/>
        <w:t>________________________________________ 26 ________________________________________</w:t>
      </w:r>
      <w:r w:rsidRPr="00DA63E3">
        <w:rPr>
          <w:rFonts w:ascii="Tahoma" w:eastAsia="Times New Roman" w:hAnsi="Tahoma" w:cs="Tahoma"/>
          <w:color w:val="000000"/>
          <w:sz w:val="18"/>
          <w:szCs w:val="18"/>
          <w:rtl/>
        </w:rPr>
        <w:br/>
        <w:t>صدق مي كند ، آن هم با تمام اصطلاحاتي كه در علم اصول در رابطه با تواتر و خبر متواتر آمده است . » (1)</w:t>
      </w:r>
      <w:r w:rsidRPr="00DA63E3">
        <w:rPr>
          <w:rFonts w:ascii="Tahoma" w:eastAsia="Times New Roman" w:hAnsi="Tahoma" w:cs="Tahoma"/>
          <w:color w:val="000000"/>
          <w:sz w:val="18"/>
          <w:szCs w:val="18"/>
          <w:rtl/>
        </w:rPr>
        <w:br/>
        <w:t>مباركفوري يكي ديگر از علماي اهل سنت مي نويسد :</w:t>
      </w:r>
      <w:r w:rsidRPr="00DA63E3">
        <w:rPr>
          <w:rFonts w:ascii="Tahoma" w:eastAsia="Times New Roman" w:hAnsi="Tahoma" w:cs="Tahoma"/>
          <w:color w:val="000000"/>
          <w:sz w:val="18"/>
          <w:szCs w:val="18"/>
          <w:rtl/>
        </w:rPr>
        <w:br/>
        <w:t xml:space="preserve">« بدان كه مشهور بين تمام مسلمانان در طول زمان ها اين است كه به طور حتم ، در آخر الزمان ، شخصي از اهل بيت ( عليهم السلام ) ظهور خواهد كرد كه دين را تأييد مي كند ، عدل را ميان جامعه ظاهر مي كند و مسلمانان به دنبال او مي </w:t>
      </w:r>
      <w:r w:rsidRPr="00DA63E3">
        <w:rPr>
          <w:rFonts w:ascii="Tahoma" w:eastAsia="Times New Roman" w:hAnsi="Tahoma" w:cs="Tahoma"/>
          <w:color w:val="000000"/>
          <w:sz w:val="18"/>
          <w:szCs w:val="18"/>
          <w:rtl/>
        </w:rPr>
        <w:lastRenderedPageBreak/>
        <w:t>روند و او بر ممالك اسلامي سلطه پيدا خواهد كرد و او « مهدي » ناميده مي شود . » (2)</w:t>
      </w:r>
      <w:r w:rsidRPr="00DA63E3">
        <w:rPr>
          <w:rFonts w:ascii="Tahoma" w:eastAsia="Times New Roman" w:hAnsi="Tahoma" w:cs="Tahoma"/>
          <w:color w:val="000000"/>
          <w:sz w:val="18"/>
          <w:szCs w:val="18"/>
          <w:rtl/>
        </w:rPr>
        <w:br/>
        <w:t>سخن قرماني دمشقي نيز در اين باره شنيدني است :</w:t>
      </w:r>
      <w:r w:rsidRPr="00DA63E3">
        <w:rPr>
          <w:rFonts w:ascii="Tahoma" w:eastAsia="Times New Roman" w:hAnsi="Tahoma" w:cs="Tahoma"/>
          <w:color w:val="000000"/>
          <w:sz w:val="18"/>
          <w:szCs w:val="18"/>
          <w:rtl/>
        </w:rPr>
        <w:br/>
        <w:t>« علما بر اين امر اتفاق كرده اند كه مهدي همان قيام كننده در آخرالزمان است و اخبار ظهور آن حضرت ( عليه السلام ) يكديگر را تأييد مي كنند و روايات بر اشراق نورش دلالت دارند . به زودي ، ظلمت و تاريكي شب ها و روزها به روشنايي وجود او منوّر خواهد شد و تاريكي ها به ديدار او همانند بيرون آمدن صبح از ظلمت شب از ميان خواهد رفت . عدل او در افق ها سير خواهد كرد و پر نورتر از ماه منير در مسيرش خواهد بود . » (3)</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اسرار الوهم المكنون ، ص 4 به نقل از رساله التوضيح شوكاني .</w:t>
      </w:r>
      <w:r w:rsidRPr="00DA63E3">
        <w:rPr>
          <w:rFonts w:ascii="Tahoma" w:eastAsia="Times New Roman" w:hAnsi="Tahoma" w:cs="Tahoma"/>
          <w:color w:val="000000"/>
          <w:sz w:val="18"/>
          <w:szCs w:val="18"/>
          <w:rtl/>
        </w:rPr>
        <w:br/>
        <w:t>2 . تحفة الاحوذي بشرح جامع الترمذي ، مباركفوري ، شرح حديث 2331</w:t>
      </w:r>
      <w:r w:rsidRPr="00DA63E3">
        <w:rPr>
          <w:rFonts w:ascii="Tahoma" w:eastAsia="Times New Roman" w:hAnsi="Tahoma" w:cs="Tahoma"/>
          <w:color w:val="000000"/>
          <w:sz w:val="18"/>
          <w:szCs w:val="18"/>
          <w:rtl/>
        </w:rPr>
        <w:br/>
        <w:t>3 . اخبار الدول و آثار الاول ، ج 1 ، ص 463</w:t>
      </w:r>
      <w:r w:rsidRPr="00DA63E3">
        <w:rPr>
          <w:rFonts w:ascii="Tahoma" w:eastAsia="Times New Roman" w:hAnsi="Tahoma" w:cs="Tahoma"/>
          <w:color w:val="000000"/>
          <w:sz w:val="18"/>
          <w:szCs w:val="18"/>
          <w:rtl/>
        </w:rPr>
        <w:br/>
        <w:t>________________________________________ 27 ________________________________________</w:t>
      </w:r>
      <w:r w:rsidRPr="00DA63E3">
        <w:rPr>
          <w:rFonts w:ascii="Tahoma" w:eastAsia="Times New Roman" w:hAnsi="Tahoma" w:cs="Tahoma"/>
          <w:color w:val="000000"/>
          <w:sz w:val="18"/>
          <w:szCs w:val="18"/>
          <w:rtl/>
        </w:rPr>
        <w:br/>
        <w:t>مهدي از فرزندان فاطمه ( عليها السلام )</w:t>
      </w:r>
      <w:r w:rsidRPr="00DA63E3">
        <w:rPr>
          <w:rFonts w:ascii="Tahoma" w:eastAsia="Times New Roman" w:hAnsi="Tahoma" w:cs="Tahoma"/>
          <w:color w:val="000000"/>
          <w:sz w:val="18"/>
          <w:szCs w:val="18"/>
          <w:rtl/>
        </w:rPr>
        <w:br/>
        <w:t>از ابوسعيد خدري روايت شده است كه رسول خدا ( صلّي الله عليه وآله و سلَّم ) فرمود :</w:t>
      </w:r>
      <w:r w:rsidRPr="00DA63E3">
        <w:rPr>
          <w:rFonts w:ascii="Tahoma" w:eastAsia="Times New Roman" w:hAnsi="Tahoma" w:cs="Tahoma"/>
          <w:color w:val="000000"/>
          <w:sz w:val="18"/>
          <w:szCs w:val="18"/>
          <w:rtl/>
        </w:rPr>
        <w:br/>
        <w:t>« لاتقوم الساعة حتي تملأ الأرض ظلماً و عدواناً . قال : ثم يخرج رجل من عترتي أو من اهل بيتي يملأها قسطاً و عدلاً كما ملئت ظلماً و عدواناً » (1)</w:t>
      </w:r>
      <w:r w:rsidRPr="00DA63E3">
        <w:rPr>
          <w:rFonts w:ascii="Tahoma" w:eastAsia="Times New Roman" w:hAnsi="Tahoma" w:cs="Tahoma"/>
          <w:color w:val="000000"/>
          <w:sz w:val="18"/>
          <w:szCs w:val="18"/>
          <w:rtl/>
        </w:rPr>
        <w:br/>
        <w:t>قيامت برپا نمي شود تا اين كه زمين پر از ستم و جور شده باشد . فرمود : پس مردي از عترتم يا از اهل بيتم قيام مي كند و زمين را پر از عدل و داد مي كند ، همان گونه كه پر از ستم و جور شده است .</w:t>
      </w:r>
      <w:r w:rsidRPr="00DA63E3">
        <w:rPr>
          <w:rFonts w:ascii="Tahoma" w:eastAsia="Times New Roman" w:hAnsi="Tahoma" w:cs="Tahoma"/>
          <w:color w:val="000000"/>
          <w:sz w:val="18"/>
          <w:szCs w:val="18"/>
          <w:rtl/>
        </w:rPr>
        <w:br/>
        <w:t>ترمذي ، يكي ديگر از علماي اهل سنت به سند خود از پيامبر اكرم ( صلّي الله عليه وآله و سلَّم ) نقل مي كند :</w:t>
      </w:r>
      <w:r w:rsidRPr="00DA63E3">
        <w:rPr>
          <w:rFonts w:ascii="Tahoma" w:eastAsia="Times New Roman" w:hAnsi="Tahoma" w:cs="Tahoma"/>
          <w:color w:val="000000"/>
          <w:sz w:val="18"/>
          <w:szCs w:val="18"/>
          <w:rtl/>
        </w:rPr>
        <w:br/>
        <w:t>« يلي رجل من أهل بيتي يواطي اسمه اسمي » (2) .</w:t>
      </w:r>
      <w:r w:rsidRPr="00DA63E3">
        <w:rPr>
          <w:rFonts w:ascii="Tahoma" w:eastAsia="Times New Roman" w:hAnsi="Tahoma" w:cs="Tahoma"/>
          <w:color w:val="000000"/>
          <w:sz w:val="18"/>
          <w:szCs w:val="18"/>
          <w:rtl/>
        </w:rPr>
        <w:br/>
        <w:t>شخصي از اهل بيتم ، متولّي سراسر زمين خواهد شد كه نام او هم نام من است .</w:t>
      </w:r>
      <w:r w:rsidRPr="00DA63E3">
        <w:rPr>
          <w:rFonts w:ascii="Tahoma" w:eastAsia="Times New Roman" w:hAnsi="Tahoma" w:cs="Tahoma"/>
          <w:color w:val="000000"/>
          <w:sz w:val="18"/>
          <w:szCs w:val="18"/>
          <w:rtl/>
        </w:rPr>
        <w:br/>
        <w:t>حاكم نيشابوري هم به سند خود از ابي سعيد خدري نقل كرده است كه رسول الله ( صلّي الله عليه وآله و سلَّم ) فرمود :</w:t>
      </w:r>
      <w:r w:rsidRPr="00DA63E3">
        <w:rPr>
          <w:rFonts w:ascii="Tahoma" w:eastAsia="Times New Roman" w:hAnsi="Tahoma" w:cs="Tahoma"/>
          <w:color w:val="000000"/>
          <w:sz w:val="18"/>
          <w:szCs w:val="18"/>
          <w:rtl/>
        </w:rPr>
        <w:br/>
        <w:t>« المهدي منّا اهل البيت » (3) .</w:t>
      </w:r>
      <w:r w:rsidRPr="00DA63E3">
        <w:rPr>
          <w:rFonts w:ascii="Tahoma" w:eastAsia="Times New Roman" w:hAnsi="Tahoma" w:cs="Tahoma"/>
          <w:color w:val="000000"/>
          <w:sz w:val="18"/>
          <w:szCs w:val="18"/>
          <w:rtl/>
        </w:rPr>
        <w:br/>
        <w:t>مهدي از ما اهل بيت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مسند احمد ، ج 3 ، ص 36 و مستدرك حاكم ، ج 4 ، ص 557</w:t>
      </w:r>
      <w:r w:rsidRPr="00DA63E3">
        <w:rPr>
          <w:rFonts w:ascii="Tahoma" w:eastAsia="Times New Roman" w:hAnsi="Tahoma" w:cs="Tahoma"/>
          <w:color w:val="000000"/>
          <w:sz w:val="18"/>
          <w:szCs w:val="18"/>
          <w:rtl/>
        </w:rPr>
        <w:br/>
        <w:t>2 . جامع ترمذي ، ج 4 ، ص 505 ، مسند احمد ، ج 1 ، ص 376</w:t>
      </w:r>
      <w:r w:rsidRPr="00DA63E3">
        <w:rPr>
          <w:rFonts w:ascii="Tahoma" w:eastAsia="Times New Roman" w:hAnsi="Tahoma" w:cs="Tahoma"/>
          <w:color w:val="000000"/>
          <w:sz w:val="18"/>
          <w:szCs w:val="18"/>
          <w:rtl/>
        </w:rPr>
        <w:br/>
        <w:t>3 . مستدرك حاكم ، ج 4 ، ص 557</w:t>
      </w:r>
      <w:r w:rsidRPr="00DA63E3">
        <w:rPr>
          <w:rFonts w:ascii="Tahoma" w:eastAsia="Times New Roman" w:hAnsi="Tahoma" w:cs="Tahoma"/>
          <w:color w:val="000000"/>
          <w:sz w:val="18"/>
          <w:szCs w:val="18"/>
          <w:rtl/>
        </w:rPr>
        <w:br/>
        <w:t>________________________________________ 28 ________________________________________</w:t>
      </w:r>
      <w:r w:rsidRPr="00DA63E3">
        <w:rPr>
          <w:rFonts w:ascii="Tahoma" w:eastAsia="Times New Roman" w:hAnsi="Tahoma" w:cs="Tahoma"/>
          <w:color w:val="000000"/>
          <w:sz w:val="18"/>
          <w:szCs w:val="18"/>
          <w:rtl/>
        </w:rPr>
        <w:br/>
        <w:t>بخاري از علماي مشهور اهل سنت ، حديث ديگري را از پيامبر اسلام نقل مي كند كه فرمود :</w:t>
      </w:r>
      <w:r w:rsidRPr="00DA63E3">
        <w:rPr>
          <w:rFonts w:ascii="Tahoma" w:eastAsia="Times New Roman" w:hAnsi="Tahoma" w:cs="Tahoma"/>
          <w:color w:val="000000"/>
          <w:sz w:val="18"/>
          <w:szCs w:val="18"/>
          <w:rtl/>
        </w:rPr>
        <w:br/>
        <w:t>« المهدي حق و هو من ولد فاطمة » (1)</w:t>
      </w:r>
      <w:r w:rsidRPr="00DA63E3">
        <w:rPr>
          <w:rFonts w:ascii="Tahoma" w:eastAsia="Times New Roman" w:hAnsi="Tahoma" w:cs="Tahoma"/>
          <w:color w:val="000000"/>
          <w:sz w:val="18"/>
          <w:szCs w:val="18"/>
          <w:rtl/>
        </w:rPr>
        <w:br/>
        <w:t>مهدي حق و او از اولاد فاطمه ( عليها السلام ) است .</w:t>
      </w:r>
      <w:r w:rsidRPr="00DA63E3">
        <w:rPr>
          <w:rFonts w:ascii="Tahoma" w:eastAsia="Times New Roman" w:hAnsi="Tahoma" w:cs="Tahoma"/>
          <w:color w:val="000000"/>
          <w:sz w:val="18"/>
          <w:szCs w:val="18"/>
          <w:rtl/>
        </w:rPr>
        <w:br/>
        <w:t>روايت ديگر از سعيد بن مسيّب است كه مي گويد :</w:t>
      </w:r>
      <w:r w:rsidRPr="00DA63E3">
        <w:rPr>
          <w:rFonts w:ascii="Tahoma" w:eastAsia="Times New Roman" w:hAnsi="Tahoma" w:cs="Tahoma"/>
          <w:color w:val="000000"/>
          <w:sz w:val="18"/>
          <w:szCs w:val="18"/>
          <w:rtl/>
        </w:rPr>
        <w:br/>
        <w:t xml:space="preserve">« كُنّا عند أمّ سلمة فتذكرنا المهدي فقالت : سمعت رسول الله ( صلّي الله عليه وآله و سلَّم ) يقول : المهدي من عترتي من </w:t>
      </w:r>
      <w:r w:rsidRPr="00DA63E3">
        <w:rPr>
          <w:rFonts w:ascii="Tahoma" w:eastAsia="Times New Roman" w:hAnsi="Tahoma" w:cs="Tahoma"/>
          <w:color w:val="000000"/>
          <w:sz w:val="18"/>
          <w:szCs w:val="18"/>
          <w:rtl/>
        </w:rPr>
        <w:lastRenderedPageBreak/>
        <w:t>ولد فاطمة » (2)</w:t>
      </w:r>
      <w:r w:rsidRPr="00DA63E3">
        <w:rPr>
          <w:rFonts w:ascii="Tahoma" w:eastAsia="Times New Roman" w:hAnsi="Tahoma" w:cs="Tahoma"/>
          <w:color w:val="000000"/>
          <w:sz w:val="18"/>
          <w:szCs w:val="18"/>
          <w:rtl/>
        </w:rPr>
        <w:br/>
        <w:t>نزد امّ سلمه بوديم كه سخن از مهدي به ميان آمد . امّ سلمه فرمود : از رسول خدا ( صلّي الله عليه وآله و سلَّم ) شنيدم كه مي فرمود : مهدي از عترتم از اولاد فاطمه است .</w:t>
      </w:r>
      <w:r w:rsidRPr="00DA63E3">
        <w:rPr>
          <w:rFonts w:ascii="Tahoma" w:eastAsia="Times New Roman" w:hAnsi="Tahoma" w:cs="Tahoma"/>
          <w:color w:val="000000"/>
          <w:sz w:val="18"/>
          <w:szCs w:val="18"/>
          <w:rtl/>
        </w:rPr>
        <w:br/>
        <w:t>اصل مهدويت در عقايد وهابيان</w:t>
      </w:r>
      <w:r w:rsidRPr="00DA63E3">
        <w:rPr>
          <w:rFonts w:ascii="Tahoma" w:eastAsia="Times New Roman" w:hAnsi="Tahoma" w:cs="Tahoma"/>
          <w:color w:val="000000"/>
          <w:sz w:val="18"/>
          <w:szCs w:val="18"/>
          <w:rtl/>
        </w:rPr>
        <w:br/>
        <w:t>وهابيان به اصل مهدويت اعتقاد دارند ، چنان كه شيخ ناصرالدين الباني مي نويسد :</w:t>
      </w:r>
      <w:r w:rsidRPr="00DA63E3">
        <w:rPr>
          <w:rFonts w:ascii="Tahoma" w:eastAsia="Times New Roman" w:hAnsi="Tahoma" w:cs="Tahoma"/>
          <w:color w:val="000000"/>
          <w:sz w:val="18"/>
          <w:szCs w:val="18"/>
          <w:rtl/>
        </w:rPr>
        <w:br/>
        <w:t>« همانا عقيده به خروج مهدي ، عقيده اي است ثابت و متواتر از پيامبر اكرم ( صلّي الله عليه وآله و سلَّم ) كه ايمان به آن واجب است ؛ زيرا اين عقيده از امور غيب است كه ايمان به آن در قرآن كريم از صفات پرهيزكاران شمرده شده است . خداوند مي فرمايد : اين كتاب ، شكي در آن نيست و راهنماي پرهيزكاران است . آن كساني كه به جهان غيب ايمان آوردند ، همانا انكار اين عقيده ، جز از فرد جاهل</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تاريخ بخاري ، ج 3 ، ص 346</w:t>
      </w:r>
      <w:r w:rsidRPr="00DA63E3">
        <w:rPr>
          <w:rFonts w:ascii="Tahoma" w:eastAsia="Times New Roman" w:hAnsi="Tahoma" w:cs="Tahoma"/>
          <w:color w:val="000000"/>
          <w:sz w:val="18"/>
          <w:szCs w:val="18"/>
          <w:rtl/>
        </w:rPr>
        <w:br/>
        <w:t>2 . سنن ابن ماجه ، ج 2 ، ح 4086 ؛ تاريخ بخاري ، ج 3 ، ص 346</w:t>
      </w:r>
      <w:r w:rsidRPr="00DA63E3">
        <w:rPr>
          <w:rFonts w:ascii="Tahoma" w:eastAsia="Times New Roman" w:hAnsi="Tahoma" w:cs="Tahoma"/>
          <w:color w:val="000000"/>
          <w:sz w:val="18"/>
          <w:szCs w:val="18"/>
          <w:rtl/>
        </w:rPr>
        <w:br/>
        <w:t>________________________________________ 29 ________________________________________</w:t>
      </w:r>
      <w:r w:rsidRPr="00DA63E3">
        <w:rPr>
          <w:rFonts w:ascii="Tahoma" w:eastAsia="Times New Roman" w:hAnsi="Tahoma" w:cs="Tahoma"/>
          <w:color w:val="000000"/>
          <w:sz w:val="18"/>
          <w:szCs w:val="18"/>
          <w:rtl/>
        </w:rPr>
        <w:br/>
        <w:t>زورگو صادر نمي شود . از خداوند متعال مي طلبم كه ما را بر ايمان به اين عقيده و به هر امري كه به طور صحيح از كتاب و سنت ثابت شده است ، بميراند . » (1)</w:t>
      </w:r>
      <w:r w:rsidRPr="00DA63E3">
        <w:rPr>
          <w:rFonts w:ascii="Tahoma" w:eastAsia="Times New Roman" w:hAnsi="Tahoma" w:cs="Tahoma"/>
          <w:color w:val="000000"/>
          <w:sz w:val="18"/>
          <w:szCs w:val="18"/>
          <w:rtl/>
        </w:rPr>
        <w:br/>
        <w:t>استاد عبدالمحسن بن حماد العباد وهابي هم مي نويسد :</w:t>
      </w:r>
      <w:r w:rsidRPr="00DA63E3">
        <w:rPr>
          <w:rFonts w:ascii="Tahoma" w:eastAsia="Times New Roman" w:hAnsi="Tahoma" w:cs="Tahoma"/>
          <w:color w:val="000000"/>
          <w:sz w:val="18"/>
          <w:szCs w:val="18"/>
          <w:rtl/>
        </w:rPr>
        <w:br/>
        <w:t>« تصديق و اعتقاد به قضيه مهدويت ، داخل در ايمان به رسالت پيامبر اكرم ( صلّي الله عليه وآله و سلَّم ) است ، زيرا آثار ايمان به پيامبر ، تصديق اوست در اموري كه به آنها خبر داده و نيز داخل در ايمان به غيبي است كه خداوند متعال ، مؤمنان را به جهت ايمان به آن مدح كرده است ؛ آنجا كه مي فرمايد اين كتاب شك در آن نيست و راهنماي پرهيزكاران است ، آنان كه به غيب ايمان دارند . » (2)</w:t>
      </w:r>
      <w:r w:rsidRPr="00DA63E3">
        <w:rPr>
          <w:rFonts w:ascii="Tahoma" w:eastAsia="Times New Roman" w:hAnsi="Tahoma" w:cs="Tahoma"/>
          <w:color w:val="000000"/>
          <w:sz w:val="18"/>
          <w:szCs w:val="18"/>
          <w:rtl/>
        </w:rPr>
        <w:br/>
        <w:t>اتفاق مذاهب اسلامي بر اقتداي حضرت عيسي ( عليه السلام ) به حضرت مهدي</w:t>
      </w:r>
      <w:r w:rsidRPr="00DA63E3">
        <w:rPr>
          <w:rFonts w:ascii="Tahoma" w:eastAsia="Times New Roman" w:hAnsi="Tahoma" w:cs="Tahoma"/>
          <w:color w:val="000000"/>
          <w:sz w:val="18"/>
          <w:szCs w:val="18"/>
          <w:rtl/>
        </w:rPr>
        <w:br/>
        <w:t>روايات اسلامي بر اين امر اتفاق نظر دارند كه هنگام خروج مهدي ( عليه السلام ) ، حضرت عيسي ( عليه السلام ) نيز از آسمان فرود مي آيد و در نماز به امام زمان ( عجل الله فرجه الشريف ) اقتدا خواهد كرد . مسلم در صحيح و با سند خود از جابر بن عبدالله انصاري نقل مي كند كه از پيامبر اكرم ( صلّي الله عليه وآله و سلَّم ) شنيدم كه فرمود : هميشه طايفه اي از امتم بر حق و</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مجله التمدن الاسلامي ، شماره 22 ، ص 643 ، چاپ دمشق .</w:t>
      </w:r>
      <w:r w:rsidRPr="00DA63E3">
        <w:rPr>
          <w:rFonts w:ascii="Tahoma" w:eastAsia="Times New Roman" w:hAnsi="Tahoma" w:cs="Tahoma"/>
          <w:color w:val="000000"/>
          <w:sz w:val="18"/>
          <w:szCs w:val="18"/>
          <w:rtl/>
        </w:rPr>
        <w:br/>
        <w:t>2 . مجله الجماعة الاسلامية ، سال اول ، شماره 3 ، ذيقعده 1388 ، چاپ حجاز .</w:t>
      </w:r>
      <w:r w:rsidRPr="00DA63E3">
        <w:rPr>
          <w:rFonts w:ascii="Tahoma" w:eastAsia="Times New Roman" w:hAnsi="Tahoma" w:cs="Tahoma"/>
          <w:color w:val="000000"/>
          <w:sz w:val="18"/>
          <w:szCs w:val="18"/>
          <w:rtl/>
        </w:rPr>
        <w:br/>
        <w:t>________________________________________ 30 ________________________________________</w:t>
      </w:r>
      <w:r w:rsidRPr="00DA63E3">
        <w:rPr>
          <w:rFonts w:ascii="Tahoma" w:eastAsia="Times New Roman" w:hAnsi="Tahoma" w:cs="Tahoma"/>
          <w:color w:val="000000"/>
          <w:sz w:val="18"/>
          <w:szCs w:val="18"/>
          <w:rtl/>
        </w:rPr>
        <w:br/>
        <w:t>ظاهرند تا روز قيامت . عيسي بن مريم از آسمان فرود آيد . امير آنها به حضرت عيسي مي گويد : پيش آي و براي ما امامت كند . او در پاسخ مي گويد : خير ، به راستي بعضي از شما بر بعضي ديگر امير است به جهت اكرام خدا بر اين امّت . (1)</w:t>
      </w:r>
      <w:r w:rsidRPr="00DA63E3">
        <w:rPr>
          <w:rFonts w:ascii="Tahoma" w:eastAsia="Times New Roman" w:hAnsi="Tahoma" w:cs="Tahoma"/>
          <w:color w:val="000000"/>
          <w:sz w:val="18"/>
          <w:szCs w:val="18"/>
          <w:rtl/>
        </w:rPr>
        <w:br/>
        <w:t>ابوسعيد خدري هم از رسول خدا ( صلّي الله عليه وآله و سلَّم ) نقل مي كند كه فرمود :</w:t>
      </w:r>
      <w:r w:rsidRPr="00DA63E3">
        <w:rPr>
          <w:rFonts w:ascii="Tahoma" w:eastAsia="Times New Roman" w:hAnsi="Tahoma" w:cs="Tahoma"/>
          <w:color w:val="000000"/>
          <w:sz w:val="18"/>
          <w:szCs w:val="18"/>
          <w:rtl/>
        </w:rPr>
        <w:br/>
        <w:t>« منّا الذي يصلّي عيسي بن مريم خلفه . » (2)</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از ماست كسي كه عيسي بن مريم به او اقتدا كرده است و نماز مي گزارد .</w:t>
      </w:r>
      <w:r w:rsidRPr="00DA63E3">
        <w:rPr>
          <w:rFonts w:ascii="Tahoma" w:eastAsia="Times New Roman" w:hAnsi="Tahoma" w:cs="Tahoma"/>
          <w:color w:val="000000"/>
          <w:sz w:val="18"/>
          <w:szCs w:val="18"/>
          <w:rtl/>
        </w:rPr>
        <w:br/>
        <w:t>شيعيان هم از امام باقر ( عليه السلام ) نقل مي كنند كه فرمود :</w:t>
      </w:r>
      <w:r w:rsidRPr="00DA63E3">
        <w:rPr>
          <w:rFonts w:ascii="Tahoma" w:eastAsia="Times New Roman" w:hAnsi="Tahoma" w:cs="Tahoma"/>
          <w:color w:val="000000"/>
          <w:sz w:val="18"/>
          <w:szCs w:val="18"/>
          <w:rtl/>
        </w:rPr>
        <w:br/>
        <w:t>« القائم منصور بالرعب ، مؤيد بالنصر ، تطوي له الأرض و تظهر له الكنوز و يبلغ سلطانه المشرق و المغرب و يظهر الله عزّوجلّ به دينه و لو كره المشركون فلايبقي من الأرض خراب الاّ عمر و ينزل روح الله عيسي بن مريم فيصلّي خلفه » . (3)</w:t>
      </w:r>
      <w:r w:rsidRPr="00DA63E3">
        <w:rPr>
          <w:rFonts w:ascii="Tahoma" w:eastAsia="Times New Roman" w:hAnsi="Tahoma" w:cs="Tahoma"/>
          <w:color w:val="000000"/>
          <w:sz w:val="18"/>
          <w:szCs w:val="18"/>
          <w:rtl/>
        </w:rPr>
        <w:br/>
        <w:t>قائم به ترس ، ياري و تأييد مي شود . زمين براي او خواهد چرخيد و سلطنتش ، مشرق و مغرب جهان را فرا خواهد گرفت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صحيح مسلم ، ج 1 ، ص 137</w:t>
      </w:r>
      <w:r w:rsidRPr="00DA63E3">
        <w:rPr>
          <w:rFonts w:ascii="Tahoma" w:eastAsia="Times New Roman" w:hAnsi="Tahoma" w:cs="Tahoma"/>
          <w:color w:val="000000"/>
          <w:sz w:val="18"/>
          <w:szCs w:val="18"/>
          <w:rtl/>
        </w:rPr>
        <w:br/>
        <w:t>2 . عقد الدرر ، ص 25 ؛ جامع الصغير ، ج2 ، ص546</w:t>
      </w:r>
      <w:r w:rsidRPr="00DA63E3">
        <w:rPr>
          <w:rFonts w:ascii="Tahoma" w:eastAsia="Times New Roman" w:hAnsi="Tahoma" w:cs="Tahoma"/>
          <w:color w:val="000000"/>
          <w:sz w:val="18"/>
          <w:szCs w:val="18"/>
          <w:rtl/>
        </w:rPr>
        <w:br/>
        <w:t>3 . بحارالأنوار ، ج 52 ، ص 191 ، حديث 24</w:t>
      </w:r>
      <w:r w:rsidRPr="00DA63E3">
        <w:rPr>
          <w:rFonts w:ascii="Tahoma" w:eastAsia="Times New Roman" w:hAnsi="Tahoma" w:cs="Tahoma"/>
          <w:color w:val="000000"/>
          <w:sz w:val="18"/>
          <w:szCs w:val="18"/>
          <w:rtl/>
        </w:rPr>
        <w:br/>
        <w:t>________________________________________ 31 ________________________________________</w:t>
      </w:r>
      <w:r w:rsidRPr="00DA63E3">
        <w:rPr>
          <w:rFonts w:ascii="Tahoma" w:eastAsia="Times New Roman" w:hAnsi="Tahoma" w:cs="Tahoma"/>
          <w:color w:val="000000"/>
          <w:sz w:val="18"/>
          <w:szCs w:val="18"/>
          <w:rtl/>
        </w:rPr>
        <w:br/>
        <w:t>خداوند عزّوجلّ به واسطه او ، دينش را ظاهر مي كند ، هر چند مشركان به آن كراهت داشته باشند . روي زمين جاي خرابي نيست مگر آن كه آباد شود و روح الله عيسي بن مريم فرود مي آيد و پشت سر او نماز خواهد گزارد .</w:t>
      </w:r>
      <w:r w:rsidRPr="00DA63E3">
        <w:rPr>
          <w:rFonts w:ascii="Tahoma" w:eastAsia="Times New Roman" w:hAnsi="Tahoma" w:cs="Tahoma"/>
          <w:color w:val="000000"/>
          <w:sz w:val="18"/>
          <w:szCs w:val="18"/>
          <w:rtl/>
        </w:rPr>
        <w:br/>
        <w:t>ولادت حضرت مهدي موعود از ديدگاه اهل سنّت</w:t>
      </w:r>
      <w:r w:rsidRPr="00DA63E3">
        <w:rPr>
          <w:rFonts w:ascii="Tahoma" w:eastAsia="Times New Roman" w:hAnsi="Tahoma" w:cs="Tahoma"/>
          <w:color w:val="000000"/>
          <w:sz w:val="18"/>
          <w:szCs w:val="18"/>
          <w:rtl/>
        </w:rPr>
        <w:br/>
        <w:t>ولادت امام مهدي ( عجل الله فرجه الشريف ) از موارد اختلاف شيعه و اهل سنت است . تعداد زيادي از علماي اهل سنت همانند شيعه اماميه معتقدند كه امام عسكري ( عليه السلام ) فرزندي به نام « محمد » داشته است . هم چنين برخي از آنان همانند شيعه معتقدند كه صاحب الزمان و مهدي و كسي كه در آخر زمان قيام مي كند ، همواست . با اين حال ، بعضي ديگر از اهل سنّت با اين عقيده مخالفند . از موافقان نظر اماميه از اين افراد مي توان نام برد :</w:t>
      </w:r>
      <w:r w:rsidRPr="00DA63E3">
        <w:rPr>
          <w:rFonts w:ascii="Tahoma" w:eastAsia="Times New Roman" w:hAnsi="Tahoma" w:cs="Tahoma"/>
          <w:color w:val="000000"/>
          <w:sz w:val="18"/>
          <w:szCs w:val="18"/>
          <w:rtl/>
        </w:rPr>
        <w:br/>
        <w:t>1 ـ علامه شمس الدين قاضي ابن خلكان شافعي مي گويد :</w:t>
      </w:r>
      <w:r w:rsidRPr="00DA63E3">
        <w:rPr>
          <w:rFonts w:ascii="Tahoma" w:eastAsia="Times New Roman" w:hAnsi="Tahoma" w:cs="Tahoma"/>
          <w:color w:val="000000"/>
          <w:sz w:val="18"/>
          <w:szCs w:val="18"/>
          <w:rtl/>
        </w:rPr>
        <w:br/>
        <w:t>« ابوالقاسم محمد بن حسن عسكري فرزند علي هادي فرزند محمدجواد دوازدهمين امام نزد شيعه دوازده امامي معروف به حجّت . . . ولادت او در روز جمعه نيمه شعبان سال 255 هجري اتفاق افتاد . هنگام وفات پدرش پنج سال داشت . » (1)</w:t>
      </w:r>
      <w:r w:rsidRPr="00DA63E3">
        <w:rPr>
          <w:rFonts w:ascii="Tahoma" w:eastAsia="Times New Roman" w:hAnsi="Tahoma" w:cs="Tahoma"/>
          <w:color w:val="000000"/>
          <w:sz w:val="18"/>
          <w:szCs w:val="18"/>
          <w:rtl/>
        </w:rPr>
        <w:br/>
        <w:t>2 ـ ابن جوزي مي گويد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وفيات الاعيان ، ج 4 ، ص 176</w:t>
      </w:r>
      <w:r w:rsidRPr="00DA63E3">
        <w:rPr>
          <w:rFonts w:ascii="Tahoma" w:eastAsia="Times New Roman" w:hAnsi="Tahoma" w:cs="Tahoma"/>
          <w:color w:val="000000"/>
          <w:sz w:val="18"/>
          <w:szCs w:val="18"/>
          <w:rtl/>
        </w:rPr>
        <w:br/>
        <w:t>________________________________________ 32 ________________________________________</w:t>
      </w:r>
      <w:r w:rsidRPr="00DA63E3">
        <w:rPr>
          <w:rFonts w:ascii="Tahoma" w:eastAsia="Times New Roman" w:hAnsi="Tahoma" w:cs="Tahoma"/>
          <w:color w:val="000000"/>
          <w:sz w:val="18"/>
          <w:szCs w:val="18"/>
          <w:rtl/>
        </w:rPr>
        <w:br/>
        <w:t>« محمد بن حسن بن علي بن محمد . . . كنيه او ابوعبدالله و ابوالقاسم است و او جانشين و حجّت ، صاحب الزمان و قائم و منتظر است . (1)</w:t>
      </w:r>
      <w:r w:rsidRPr="00DA63E3">
        <w:rPr>
          <w:rFonts w:ascii="Tahoma" w:eastAsia="Times New Roman" w:hAnsi="Tahoma" w:cs="Tahoma"/>
          <w:color w:val="000000"/>
          <w:sz w:val="18"/>
          <w:szCs w:val="18"/>
          <w:rtl/>
        </w:rPr>
        <w:br/>
        <w:t>3 ـ شمس الدين محمد بن طولون حنفي در شرح حال امامان مي گويد :</w:t>
      </w:r>
      <w:r w:rsidRPr="00DA63E3">
        <w:rPr>
          <w:rFonts w:ascii="Tahoma" w:eastAsia="Times New Roman" w:hAnsi="Tahoma" w:cs="Tahoma"/>
          <w:color w:val="000000"/>
          <w:sz w:val="18"/>
          <w:szCs w:val="18"/>
          <w:rtl/>
        </w:rPr>
        <w:br/>
        <w:t>« دوازدهمين آنان ، فرزندش محمد بن حسن ابوالقاسم است . . . ولادتش در روز جمعه نيمه شعبان سال 255 هجري اتفاق افتاد و هنگام وفات پدر پنج سال داشت . » (2)</w:t>
      </w:r>
      <w:r w:rsidRPr="00DA63E3">
        <w:rPr>
          <w:rFonts w:ascii="Tahoma" w:eastAsia="Times New Roman" w:hAnsi="Tahoma" w:cs="Tahoma"/>
          <w:color w:val="000000"/>
          <w:sz w:val="18"/>
          <w:szCs w:val="18"/>
          <w:rtl/>
        </w:rPr>
        <w:br/>
        <w:t>4 ـ ابوالوليد محمد بن شحنه حنفي هم مي گويد :</w:t>
      </w:r>
      <w:r w:rsidRPr="00DA63E3">
        <w:rPr>
          <w:rFonts w:ascii="Tahoma" w:eastAsia="Times New Roman" w:hAnsi="Tahoma" w:cs="Tahoma"/>
          <w:color w:val="000000"/>
          <w:sz w:val="18"/>
          <w:szCs w:val="18"/>
          <w:rtl/>
        </w:rPr>
        <w:br/>
        <w:t>« خداوند به حسن عسكري فرزندي عنايت كرد كه انتظار او را مي كشيدند . وي داوزدهمين امام نزد اماميه است . نامش ، محمد و القابش ، مهدي ، قائم و حجّت است . ولادتش در سال 255 هجري اتفاق افتاد . » (3)</w:t>
      </w:r>
      <w:r w:rsidRPr="00DA63E3">
        <w:rPr>
          <w:rFonts w:ascii="Tahoma" w:eastAsia="Times New Roman" w:hAnsi="Tahoma" w:cs="Tahoma"/>
          <w:color w:val="000000"/>
          <w:sz w:val="18"/>
          <w:szCs w:val="18"/>
          <w:rtl/>
        </w:rPr>
        <w:br/>
        <w:t>5 ـ شيخ سلميان قندوزي حنفي مي نويسد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 خبر معلوم و تحقيق شده نزد افراد معتبر آن است كه ولادت قائم در شب نيمه ماه شعبان سال 255 هجري در شهر سامرا اتفاق افتاده است . » (4)</w:t>
      </w:r>
      <w:r w:rsidRPr="00DA63E3">
        <w:rPr>
          <w:rFonts w:ascii="Tahoma" w:eastAsia="Times New Roman" w:hAnsi="Tahoma" w:cs="Tahoma"/>
          <w:color w:val="000000"/>
          <w:sz w:val="18"/>
          <w:szCs w:val="18"/>
          <w:rtl/>
        </w:rPr>
        <w:br/>
        <w:t>6 ـ شيخ حسين بن محمد دياربكري مالكي نوشته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تلبيس ابليس ، ص 118</w:t>
      </w:r>
      <w:r w:rsidRPr="00DA63E3">
        <w:rPr>
          <w:rFonts w:ascii="Tahoma" w:eastAsia="Times New Roman" w:hAnsi="Tahoma" w:cs="Tahoma"/>
          <w:color w:val="000000"/>
          <w:sz w:val="18"/>
          <w:szCs w:val="18"/>
          <w:rtl/>
        </w:rPr>
        <w:br/>
        <w:t>2 . الشذرات الذهبية ، صص 117 و 118</w:t>
      </w:r>
      <w:r w:rsidRPr="00DA63E3">
        <w:rPr>
          <w:rFonts w:ascii="Tahoma" w:eastAsia="Times New Roman" w:hAnsi="Tahoma" w:cs="Tahoma"/>
          <w:color w:val="000000"/>
          <w:sz w:val="18"/>
          <w:szCs w:val="18"/>
          <w:rtl/>
        </w:rPr>
        <w:br/>
        <w:t>3 . روضة المناظر در حاشيه مروج الذهب ، ج 1 ، ص 294</w:t>
      </w:r>
      <w:r w:rsidRPr="00DA63E3">
        <w:rPr>
          <w:rFonts w:ascii="Tahoma" w:eastAsia="Times New Roman" w:hAnsi="Tahoma" w:cs="Tahoma"/>
          <w:color w:val="000000"/>
          <w:sz w:val="18"/>
          <w:szCs w:val="18"/>
          <w:rtl/>
        </w:rPr>
        <w:br/>
        <w:t>4 . ينابيع المودة ، ج 3 ، ص 306</w:t>
      </w:r>
      <w:r w:rsidRPr="00DA63E3">
        <w:rPr>
          <w:rFonts w:ascii="Tahoma" w:eastAsia="Times New Roman" w:hAnsi="Tahoma" w:cs="Tahoma"/>
          <w:color w:val="000000"/>
          <w:sz w:val="18"/>
          <w:szCs w:val="18"/>
          <w:rtl/>
        </w:rPr>
        <w:br/>
        <w:t>________________________________________ 33 ________________________________________</w:t>
      </w:r>
      <w:r w:rsidRPr="00DA63E3">
        <w:rPr>
          <w:rFonts w:ascii="Tahoma" w:eastAsia="Times New Roman" w:hAnsi="Tahoma" w:cs="Tahoma"/>
          <w:color w:val="000000"/>
          <w:sz w:val="18"/>
          <w:szCs w:val="18"/>
          <w:rtl/>
        </w:rPr>
        <w:br/>
        <w:t>« دوازدهمين آنها محمد بن حسن بن علي بن محمد بن علي الرضا است . كنيه اش ، ابوالقاسم و لقبش نزد اماميه ، حجّت ، قائم ، مهدي ، منتظر و صاحب الزمان است . او نزد اماميه دوازدهمين امام است . » (1)</w:t>
      </w:r>
      <w:r w:rsidRPr="00DA63E3">
        <w:rPr>
          <w:rFonts w:ascii="Tahoma" w:eastAsia="Times New Roman" w:hAnsi="Tahoma" w:cs="Tahoma"/>
          <w:color w:val="000000"/>
          <w:sz w:val="18"/>
          <w:szCs w:val="18"/>
          <w:rtl/>
        </w:rPr>
        <w:br/>
        <w:t>7 ـ ابن عماد دمشقي حنبلي هم درباره حوادث سال 260 هجري گفته است :</w:t>
      </w:r>
      <w:r w:rsidRPr="00DA63E3">
        <w:rPr>
          <w:rFonts w:ascii="Tahoma" w:eastAsia="Times New Roman" w:hAnsi="Tahoma" w:cs="Tahoma"/>
          <w:color w:val="000000"/>
          <w:sz w:val="18"/>
          <w:szCs w:val="18"/>
          <w:rtl/>
        </w:rPr>
        <w:br/>
        <w:t>« در آن سال ، حسن بن علي بن محمد بن الجواد بن علي الرضا بن موسي الكاظم بن جعفر الصادق علوي حسيني ، يكي از امامان دوازده گانه ، به اعتقاد رافضه ، از دار دنيا رحلت كرد . او پدر منتظر ، محمّد صاحب سرداب است . » (2)</w:t>
      </w:r>
      <w:r w:rsidRPr="00DA63E3">
        <w:rPr>
          <w:rFonts w:ascii="Tahoma" w:eastAsia="Times New Roman" w:hAnsi="Tahoma" w:cs="Tahoma"/>
          <w:color w:val="000000"/>
          <w:sz w:val="18"/>
          <w:szCs w:val="18"/>
          <w:rtl/>
        </w:rPr>
        <w:br/>
        <w:t>در نقل قولها كوشيده ام از انبوه نظريه هاي علماي اهل سنت ، شماري را كه به علماي هر چهار مذهب ، شافعي ، حنفي ، مالكي و حنبلي مربوط مي شود ، نمونه هايي بياورم . همان طور كه پيداست ، تمام مذاهب اسلامي درباره ولادت امام مهدي ( عجل الله فرجه الشريف ) اتفاق نظر دارند . هر چند بعضي از آنها همان طور كه گذشت ، با پذيرش تولد حضرت در اينكه ايشان همان مهدي موعود باشد ، دچار ترديد شده اند .</w:t>
      </w:r>
      <w:r w:rsidRPr="00DA63E3">
        <w:rPr>
          <w:rFonts w:ascii="Tahoma" w:eastAsia="Times New Roman" w:hAnsi="Tahoma" w:cs="Tahoma"/>
          <w:color w:val="000000"/>
          <w:sz w:val="18"/>
          <w:szCs w:val="18"/>
          <w:rtl/>
        </w:rPr>
        <w:br/>
        <w:t>هر چند گفت و گو در اين باره ، فرصت و مجال بيشتري را مي طلبد ، ولي براي استفاده بيشتر از محضر استاد ارجمند ، جناب فياض ، به همين مقدار بسنده مي كنم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تاريخ الخميس ، دياربكري ، ج 2 ، ص 288</w:t>
      </w:r>
      <w:r w:rsidRPr="00DA63E3">
        <w:rPr>
          <w:rFonts w:ascii="Tahoma" w:eastAsia="Times New Roman" w:hAnsi="Tahoma" w:cs="Tahoma"/>
          <w:color w:val="000000"/>
          <w:sz w:val="18"/>
          <w:szCs w:val="18"/>
          <w:rtl/>
        </w:rPr>
        <w:br/>
        <w:t>2 . شذرات الذهب في أخبار من ذهب ، ج 3 ، ص 265</w:t>
      </w:r>
      <w:r w:rsidRPr="00DA63E3">
        <w:rPr>
          <w:rFonts w:ascii="Tahoma" w:eastAsia="Times New Roman" w:hAnsi="Tahoma" w:cs="Tahoma"/>
          <w:color w:val="000000"/>
          <w:sz w:val="18"/>
          <w:szCs w:val="18"/>
          <w:rtl/>
        </w:rPr>
        <w:br/>
        <w:t>________________________________________ 34 ________________________________________</w:t>
      </w:r>
      <w:r w:rsidRPr="00DA63E3">
        <w:rPr>
          <w:rFonts w:ascii="Tahoma" w:eastAsia="Times New Roman" w:hAnsi="Tahoma" w:cs="Tahoma"/>
          <w:color w:val="000000"/>
          <w:sz w:val="18"/>
          <w:szCs w:val="18"/>
          <w:rtl/>
        </w:rPr>
        <w:br/>
        <w:t>اطمينان دارم كه از تحفه علمي اين بزرگوار در اين نشست علمي ، همه ما استفاده شايان خواهيم برد . تريبون را با كمال افتخار به ايشان تقديم مي كنم . اگر نبود اطاعت از دستور ايشان ، جا داشت كه سراسر وقت نشست را در محضر ايشان باشيم . از حوصله اي كه براي شنيدن سخنان حقير به خرج داديد ، متشكرم .</w:t>
      </w:r>
      <w:r w:rsidRPr="00DA63E3">
        <w:rPr>
          <w:rFonts w:ascii="Tahoma" w:eastAsia="Times New Roman" w:hAnsi="Tahoma" w:cs="Tahoma"/>
          <w:color w:val="000000"/>
          <w:sz w:val="18"/>
          <w:szCs w:val="18"/>
          <w:rtl/>
        </w:rPr>
        <w:br/>
        <w:t>* * *</w:t>
      </w:r>
      <w:r w:rsidRPr="00DA63E3">
        <w:rPr>
          <w:rFonts w:ascii="Tahoma" w:eastAsia="Times New Roman" w:hAnsi="Tahoma" w:cs="Tahoma"/>
          <w:color w:val="000000"/>
          <w:sz w:val="18"/>
          <w:szCs w:val="18"/>
          <w:rtl/>
        </w:rPr>
        <w:br/>
        <w:t>آن گاه استاد فياض براي سخنراني پشت تريبون رفت و حاضران با صلواتي بلند از او استقبال كردند . استاد پيش از پرداختن به اصل بحث فرمود :</w:t>
      </w:r>
      <w:r w:rsidRPr="00DA63E3">
        <w:rPr>
          <w:rFonts w:ascii="Tahoma" w:eastAsia="Times New Roman" w:hAnsi="Tahoma" w:cs="Tahoma"/>
          <w:color w:val="000000"/>
          <w:sz w:val="18"/>
          <w:szCs w:val="18"/>
          <w:rtl/>
        </w:rPr>
        <w:br/>
        <w:t xml:space="preserve">جلسه را با صلوات بر محمد و آل طاهرينش آغاز كرديم . همين جا بايد بگويم كه گاهي درباره صلوات مي پرسند كه چرا هنگام صلوات فرستادن بر محمد ، آلِ آن حضرت را نيز بر او عطف مي كنيد و مي گوييد : اللهم صلّ علي محمد و آل محمد ؟ اين مطلب حتمي و مسلّم است كه خود پيامبر اكرم ( صلّي الله عليه وآله و سلَّم ) شيوه درود فرستادن بر خود را بر </w:t>
      </w:r>
      <w:r w:rsidRPr="00DA63E3">
        <w:rPr>
          <w:rFonts w:ascii="Tahoma" w:eastAsia="Times New Roman" w:hAnsi="Tahoma" w:cs="Tahoma"/>
          <w:color w:val="000000"/>
          <w:sz w:val="18"/>
          <w:szCs w:val="18"/>
          <w:rtl/>
        </w:rPr>
        <w:lastRenderedPageBreak/>
        <w:t>مسلمانان آموخته است . اگر به آموزه نبوي توجه كنيم ، مي بينيم هر چند عده زيادي از صحابه قابل احترام و داراي ارزشهاي انكارناپذيرند ، ولي حضرت رسول ( صلّي الله عليه وآله و سلَّم ) تنها صلوات بر آل را سفارش فرمود . در اين باره آمده است :</w:t>
      </w:r>
      <w:r w:rsidRPr="00DA63E3">
        <w:rPr>
          <w:rFonts w:ascii="Tahoma" w:eastAsia="Times New Roman" w:hAnsi="Tahoma" w:cs="Tahoma"/>
          <w:color w:val="000000"/>
          <w:sz w:val="18"/>
          <w:szCs w:val="18"/>
          <w:rtl/>
        </w:rPr>
        <w:br/>
        <w:t>« آن گاه كه آيه شريفه ( إِنَّ اللَّهَ وَمَلَـلـِكَتَهُو يُصَلُّونَ عَلَي النَّبِيِّ يَـأَيُّهَا الَّذِينَ ءَامَنُواْ صَلُّواْ عَلَيْهِ</w:t>
      </w:r>
      <w:r w:rsidRPr="00DA63E3">
        <w:rPr>
          <w:rFonts w:ascii="Tahoma" w:eastAsia="Times New Roman" w:hAnsi="Tahoma" w:cs="Tahoma"/>
          <w:color w:val="000000"/>
          <w:sz w:val="18"/>
          <w:szCs w:val="18"/>
          <w:rtl/>
        </w:rPr>
        <w:br/>
        <w:t>________________________________________ 35 ________________________________________</w:t>
      </w:r>
      <w:r w:rsidRPr="00DA63E3">
        <w:rPr>
          <w:rFonts w:ascii="Tahoma" w:eastAsia="Times New Roman" w:hAnsi="Tahoma" w:cs="Tahoma"/>
          <w:color w:val="000000"/>
          <w:sz w:val="18"/>
          <w:szCs w:val="18"/>
          <w:rtl/>
        </w:rPr>
        <w:br/>
        <w:t>وَ سَلِّمُواْ تَسْلِيمًا ) (1) نازل شد ، مسلمانان پرسيدند : چگونه درود فرستيم ؟ پيامبر فرمود : « لاتُصَلُّوا عَليَّ الصَّلوةَ البتراء » ؛ بر من صلوات ناقص نفرستيد . باز پرسيدند : چگونه درود بفرستيم ؟ فرمود : بگوييد : « اللّهُمَّ صَلِّ عَلي مُحَمَّد وَعَلي آلِ مُحَمَّد » (2)</w:t>
      </w:r>
      <w:r w:rsidRPr="00DA63E3">
        <w:rPr>
          <w:rFonts w:ascii="Tahoma" w:eastAsia="Times New Roman" w:hAnsi="Tahoma" w:cs="Tahoma"/>
          <w:color w:val="000000"/>
          <w:sz w:val="18"/>
          <w:szCs w:val="18"/>
          <w:rtl/>
        </w:rPr>
        <w:br/>
        <w:t>از همين رو ، فخر رازي در تفسيرش تأكيد دارد كه صيغه درود بر پيامبر اكرم ( صلّي الله عليه وآله و سلَّم ) اين گونه باشد . البته آل پيامبر اعظم ( صلّي الله عليه وآله و سلَّم ) در ميان اهل سنت از موقعيت ويژه اي برخوردارند ، چنان كه شافعي در شعر معروف خود مي گويد :</w:t>
      </w:r>
      <w:r w:rsidRPr="00DA63E3">
        <w:rPr>
          <w:rFonts w:ascii="Tahoma" w:eastAsia="Times New Roman" w:hAnsi="Tahoma" w:cs="Tahoma"/>
          <w:color w:val="000000"/>
          <w:sz w:val="18"/>
          <w:szCs w:val="18"/>
          <w:rtl/>
        </w:rPr>
        <w:br/>
        <w:t>« اللّهُمَّ صَلِّ عَلي مُحَمَّد وَعَلي آلِ مُحَمَّد » (3)</w:t>
      </w:r>
      <w:r w:rsidRPr="00DA63E3">
        <w:rPr>
          <w:rFonts w:ascii="Tahoma" w:eastAsia="Times New Roman" w:hAnsi="Tahoma" w:cs="Tahoma"/>
          <w:color w:val="000000"/>
          <w:sz w:val="18"/>
          <w:szCs w:val="18"/>
          <w:rtl/>
        </w:rPr>
        <w:br/>
        <w:t>يا اهل بيت رسول الله حبّكم * * * فرض من الله في القرآن أنزله</w:t>
      </w:r>
      <w:r w:rsidRPr="00DA63E3">
        <w:rPr>
          <w:rFonts w:ascii="Tahoma" w:eastAsia="Times New Roman" w:hAnsi="Tahoma" w:cs="Tahoma"/>
          <w:color w:val="000000"/>
          <w:sz w:val="18"/>
          <w:szCs w:val="18"/>
          <w:rtl/>
        </w:rPr>
        <w:br/>
        <w:t>كفاكم من عظيم القدر انّكم * * * من لم يصل عليكم لا صلوة له (4)</w:t>
      </w:r>
      <w:r w:rsidRPr="00DA63E3">
        <w:rPr>
          <w:rFonts w:ascii="Tahoma" w:eastAsia="Times New Roman" w:hAnsi="Tahoma" w:cs="Tahoma"/>
          <w:color w:val="000000"/>
          <w:sz w:val="18"/>
          <w:szCs w:val="18"/>
          <w:rtl/>
        </w:rPr>
        <w:br/>
        <w:t>اي خاندان پيامبر گرامي ، محبت شما فريضه اي است كه خداوند آن را در قرآن فرو فرستاده است .</w:t>
      </w:r>
      <w:r w:rsidRPr="00DA63E3">
        <w:rPr>
          <w:rFonts w:ascii="Tahoma" w:eastAsia="Times New Roman" w:hAnsi="Tahoma" w:cs="Tahoma"/>
          <w:color w:val="000000"/>
          <w:sz w:val="18"/>
          <w:szCs w:val="18"/>
          <w:rtl/>
        </w:rPr>
        <w:br/>
        <w:t>در بزرگي و رفعت مقام شما ، همان بس كه هر كس بر شما درود نفرستد ، براي او نمازي نخواهد بود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احزاب : 56</w:t>
      </w:r>
      <w:r w:rsidRPr="00DA63E3">
        <w:rPr>
          <w:rFonts w:ascii="Tahoma" w:eastAsia="Times New Roman" w:hAnsi="Tahoma" w:cs="Tahoma"/>
          <w:color w:val="000000"/>
          <w:sz w:val="18"/>
          <w:szCs w:val="18"/>
          <w:rtl/>
        </w:rPr>
        <w:br/>
        <w:t>2 . الصواعق المحرقة ، ابن حجر ، باب 11 ، فصل اول ، ص 146 و نظير آن در الدرّالمنثور ، ج 5 ، تفسير آيه 56 سوره احزاب به نقل از محدثان و صاحبان صحاح و مسانيد از قبيل عبدالرزاق و ابن ابي شيبه و احمد و بخاري و مسلم و ابوداوود و ترمذي و نسائي و ابن ماجه و ابن مردويه از كعب ابن عجزة از پيامبر گرامي ، آمده است .</w:t>
      </w:r>
      <w:r w:rsidRPr="00DA63E3">
        <w:rPr>
          <w:rFonts w:ascii="Tahoma" w:eastAsia="Times New Roman" w:hAnsi="Tahoma" w:cs="Tahoma"/>
          <w:color w:val="000000"/>
          <w:sz w:val="18"/>
          <w:szCs w:val="18"/>
          <w:rtl/>
        </w:rPr>
        <w:br/>
        <w:t>3 . التفسير الكبير ، ج 25 ، ص 277</w:t>
      </w:r>
      <w:r w:rsidRPr="00DA63E3">
        <w:rPr>
          <w:rFonts w:ascii="Tahoma" w:eastAsia="Times New Roman" w:hAnsi="Tahoma" w:cs="Tahoma"/>
          <w:color w:val="000000"/>
          <w:sz w:val="18"/>
          <w:szCs w:val="18"/>
          <w:rtl/>
        </w:rPr>
        <w:br/>
        <w:t>4 . التفسير الكبير ، ج 25 ، ص 277</w:t>
      </w:r>
      <w:r w:rsidRPr="00DA63E3">
        <w:rPr>
          <w:rFonts w:ascii="Tahoma" w:eastAsia="Times New Roman" w:hAnsi="Tahoma" w:cs="Tahoma"/>
          <w:color w:val="000000"/>
          <w:sz w:val="18"/>
          <w:szCs w:val="18"/>
          <w:rtl/>
        </w:rPr>
        <w:br/>
        <w:t>36 ________________________________________</w:t>
      </w:r>
      <w:r w:rsidRPr="00DA63E3">
        <w:rPr>
          <w:rFonts w:ascii="Tahoma" w:eastAsia="Times New Roman" w:hAnsi="Tahoma" w:cs="Tahoma"/>
          <w:color w:val="000000"/>
          <w:sz w:val="18"/>
          <w:szCs w:val="18"/>
          <w:rtl/>
        </w:rPr>
        <w:br/>
        <w:t>با اين همه ، تأكيد بر لزوم صلوات بر آل محمد ( صلّي الله عليه وآله و سلَّم ) ، برخي مسلمانان اين توصيه را عملي نمي كنند و از دورد فرستادن بر آل ايشان خودداري مي كنند . صلوات فرستادن بر پيامبر اكرم ( صلّي الله عليه وآله و سلَّم ) بدون صلوات بر آل او نه تنها كراهت دارد و منهي است ، بلكه اين كار در نماز سبب رد شدن نماز در درگاه خداوند مي شود .</w:t>
      </w:r>
      <w:r w:rsidRPr="00DA63E3">
        <w:rPr>
          <w:rFonts w:ascii="Tahoma" w:eastAsia="Times New Roman" w:hAnsi="Tahoma" w:cs="Tahoma"/>
          <w:color w:val="000000"/>
          <w:sz w:val="18"/>
          <w:szCs w:val="18"/>
          <w:rtl/>
        </w:rPr>
        <w:br/>
        <w:t>دارقطني و بيهقي از رسول خدا ( صلّي الله عليه وآله و سلَّم ) نقل كرده اند كه فرمود :</w:t>
      </w:r>
      <w:r w:rsidRPr="00DA63E3">
        <w:rPr>
          <w:rFonts w:ascii="Tahoma" w:eastAsia="Times New Roman" w:hAnsi="Tahoma" w:cs="Tahoma"/>
          <w:color w:val="000000"/>
          <w:sz w:val="18"/>
          <w:szCs w:val="18"/>
          <w:rtl/>
        </w:rPr>
        <w:br/>
        <w:t>« من صلّي صلاة و لم يصلّ فيها عليّ و علي اهل بيتي لم تقبل منه » . (1)</w:t>
      </w:r>
      <w:r w:rsidRPr="00DA63E3">
        <w:rPr>
          <w:rFonts w:ascii="Tahoma" w:eastAsia="Times New Roman" w:hAnsi="Tahoma" w:cs="Tahoma"/>
          <w:color w:val="000000"/>
          <w:sz w:val="18"/>
          <w:szCs w:val="18"/>
          <w:rtl/>
        </w:rPr>
        <w:br/>
        <w:t>هر كس نمازي بخواند و در آن بر من و آل من درود نفرستد ، نماز وي پذيرفته نمي شود .</w:t>
      </w:r>
      <w:r w:rsidRPr="00DA63E3">
        <w:rPr>
          <w:rFonts w:ascii="Tahoma" w:eastAsia="Times New Roman" w:hAnsi="Tahoma" w:cs="Tahoma"/>
          <w:color w:val="000000"/>
          <w:sz w:val="18"/>
          <w:szCs w:val="18"/>
          <w:rtl/>
        </w:rPr>
        <w:br/>
        <w:t>جابر بن يزيد جعفي از امام باقر ( عليه السلام ) و او از ابومسعود انصاري نقل مي كند كه رسول خدا ( صلّي الله عليه وآله و سلَّم ) فرمود :</w:t>
      </w:r>
      <w:r w:rsidRPr="00DA63E3">
        <w:rPr>
          <w:rFonts w:ascii="Tahoma" w:eastAsia="Times New Roman" w:hAnsi="Tahoma" w:cs="Tahoma"/>
          <w:color w:val="000000"/>
          <w:sz w:val="18"/>
          <w:szCs w:val="18"/>
          <w:rtl/>
        </w:rPr>
        <w:br/>
        <w:t>« من صلّي صلاة لم يصلّ فيها عليّ و علي اهل بيتي لم تقبل منه » . (2)</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 هر گاه شخصي نمازي بخواند و در آن ، بر من و اهل بيتم درود نفرستد ، نمازش پذيرفته نمي شود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الصواعق المحرقة ، ص235 و سنن دارقطني ، ج1 ، ص355</w:t>
      </w:r>
      <w:r w:rsidRPr="00DA63E3">
        <w:rPr>
          <w:rFonts w:ascii="Tahoma" w:eastAsia="Times New Roman" w:hAnsi="Tahoma" w:cs="Tahoma"/>
          <w:color w:val="000000"/>
          <w:sz w:val="18"/>
          <w:szCs w:val="18"/>
          <w:rtl/>
        </w:rPr>
        <w:br/>
        <w:t>2 . سنن دارقطني ، ج1 ، ص355 .</w:t>
      </w:r>
      <w:r w:rsidRPr="00DA63E3">
        <w:rPr>
          <w:rFonts w:ascii="Tahoma" w:eastAsia="Times New Roman" w:hAnsi="Tahoma" w:cs="Tahoma"/>
          <w:color w:val="000000"/>
          <w:sz w:val="18"/>
          <w:szCs w:val="18"/>
          <w:rtl/>
        </w:rPr>
        <w:br/>
        <w:t>________________________________________ 37 ________________________________________</w:t>
      </w:r>
      <w:r w:rsidRPr="00DA63E3">
        <w:rPr>
          <w:rFonts w:ascii="Tahoma" w:eastAsia="Times New Roman" w:hAnsi="Tahoma" w:cs="Tahoma"/>
          <w:color w:val="000000"/>
          <w:sz w:val="18"/>
          <w:szCs w:val="18"/>
          <w:rtl/>
        </w:rPr>
        <w:br/>
        <w:t>در غير نماز هم گفته هاي فراواني از علماي اهل سنت درباره درود بر اهل بيت ( عليهم السلام ) در كنار درود بر رسول الله ( صلّي الله عليه وآله و سلَّم ) وارد شده است . براي نمونه ، زيد بن خارجه نقل مي كند كه پيامبر اكرم ( صلّي الله عليه وآله و سلَّم ) فرمود :</w:t>
      </w:r>
      <w:r w:rsidRPr="00DA63E3">
        <w:rPr>
          <w:rFonts w:ascii="Tahoma" w:eastAsia="Times New Roman" w:hAnsi="Tahoma" w:cs="Tahoma"/>
          <w:color w:val="000000"/>
          <w:sz w:val="18"/>
          <w:szCs w:val="18"/>
          <w:rtl/>
        </w:rPr>
        <w:br/>
        <w:t>« بر من درود بفرستيد و در دعا كوشش كنيد و بگوييد : « اللهم صلّ علي محمّد و آل محمد كما صلّيت علي ابراهيم و آل ابراهيم انّك حميد مجيد و بارك علي محمّد و آل محمد كما باركت علي ابراهيم و آل ابراهيم انّك حميد مجيد . » (1)</w:t>
      </w:r>
      <w:r w:rsidRPr="00DA63E3">
        <w:rPr>
          <w:rFonts w:ascii="Tahoma" w:eastAsia="Times New Roman" w:hAnsi="Tahoma" w:cs="Tahoma"/>
          <w:color w:val="000000"/>
          <w:sz w:val="18"/>
          <w:szCs w:val="18"/>
          <w:rtl/>
        </w:rPr>
        <w:br/>
        <w:t>همچنين طلحه مي گويد : به پيامبر اكرم ( صلّي الله عليه وآله و سلَّم ) عرض كرديم ، كيفيت سلام بر تو را دانستيم . حال كيفيت درود بر تو چيست ؟ فرمود : بگوييد : « اللّهم صلّ علي محمّد و علي آل محمّد و بارك علي محمّد و علي آل محمّد كما صلّبت و باركت علي ابراهيم و علي آل ابراهيم انّك حميد مجيد » . (2)</w:t>
      </w:r>
      <w:r w:rsidRPr="00DA63E3">
        <w:rPr>
          <w:rFonts w:ascii="Tahoma" w:eastAsia="Times New Roman" w:hAnsi="Tahoma" w:cs="Tahoma"/>
          <w:color w:val="000000"/>
          <w:sz w:val="18"/>
          <w:szCs w:val="18"/>
          <w:rtl/>
        </w:rPr>
        <w:br/>
        <w:t>بريده خزاعي از پيامبر اكرم ( صلّي الله عليه وآله و سلَّم ) نقل مي كند كه فرمود : بگوييد : « اللّهم اجعل صلواتك و رحمتك و بركاتك علي محمّد و علي آل محمّد كما</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سنن نسايي ، ج 3 ، ص 48</w:t>
      </w:r>
      <w:r w:rsidRPr="00DA63E3">
        <w:rPr>
          <w:rFonts w:ascii="Tahoma" w:eastAsia="Times New Roman" w:hAnsi="Tahoma" w:cs="Tahoma"/>
          <w:color w:val="000000"/>
          <w:sz w:val="18"/>
          <w:szCs w:val="18"/>
          <w:rtl/>
        </w:rPr>
        <w:br/>
        <w:t>2 . كنزالعمّال ، ج 2 ، ص 172 ؛ الدرّالمنثور ، ج 5 ، ص 126</w:t>
      </w:r>
      <w:r w:rsidRPr="00DA63E3">
        <w:rPr>
          <w:rFonts w:ascii="Tahoma" w:eastAsia="Times New Roman" w:hAnsi="Tahoma" w:cs="Tahoma"/>
          <w:color w:val="000000"/>
          <w:sz w:val="18"/>
          <w:szCs w:val="18"/>
          <w:rtl/>
        </w:rPr>
        <w:br/>
        <w:t>________________________________________ 38 ________________________________________</w:t>
      </w:r>
      <w:r w:rsidRPr="00DA63E3">
        <w:rPr>
          <w:rFonts w:ascii="Tahoma" w:eastAsia="Times New Roman" w:hAnsi="Tahoma" w:cs="Tahoma"/>
          <w:color w:val="000000"/>
          <w:sz w:val="18"/>
          <w:szCs w:val="18"/>
          <w:rtl/>
        </w:rPr>
        <w:br/>
        <w:t>جعلتها علي إبراهيم و علي آل إبراهيم انّك حميد مجيد » . (1)</w:t>
      </w:r>
      <w:r w:rsidRPr="00DA63E3">
        <w:rPr>
          <w:rFonts w:ascii="Tahoma" w:eastAsia="Times New Roman" w:hAnsi="Tahoma" w:cs="Tahoma"/>
          <w:color w:val="000000"/>
          <w:sz w:val="18"/>
          <w:szCs w:val="18"/>
          <w:rtl/>
        </w:rPr>
        <w:br/>
        <w:t>صلوات فرستادن مسلمانان بر پيامبر اكرم ( صلّي الله عليه وآله و سلَّم ) گونه اي سپاس گزاري از زحمت هاي طاقت فرساي 23 ساله رسول گرامي اسلام ( صلّي الله عليه وآله و سلَّم ) و قدرداني هر مسلمان از نعمت هدايت و ابلاغ پيامبر الهي است كه از بزرگ ترين نعمت هاي خداوند به شمار مي رود . از نظر روان شناسي ، صلوات فرستادن و دعا براي آن حضرت ، موجب تحكيم و ريشه دارتر شدن محبت به آن حضرت مي شود و پيروي بيشتر از رهمنودهاي آن حضرت را دربردارد . افزون بر اين ، صلوات يك دعاست و به معناي انعطاف و عطف و توجه خداوند و نزول رحمت الهي است .</w:t>
      </w:r>
      <w:r w:rsidRPr="00DA63E3">
        <w:rPr>
          <w:rFonts w:ascii="Tahoma" w:eastAsia="Times New Roman" w:hAnsi="Tahoma" w:cs="Tahoma"/>
          <w:color w:val="000000"/>
          <w:sz w:val="18"/>
          <w:szCs w:val="18"/>
          <w:rtl/>
        </w:rPr>
        <w:br/>
        <w:t>حضرت استاد پس از اين مقدمه فرمود : تا آنجا كه وقت جلسه گنجايش داشته باشد ، سعي مي كنم ابتدا در مورد نماز و شبهه هاي مربوط به آن صحبت كنيم : البته شبهه هاي بسيار مهمي درباره شفاعت ، رجعت ، عدالت صحابه ، غدير ، تحريف قرآن ، تقيّه و مانند آن هم هست كه در جاي خود مهم و قابل بررسي است . با اجازه شما ، قبل از هر چيز به نماز و شبهه هاي آن مي پردازيم ، به ويژه اينكه حجاج عزيز تفاوت</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مسند احمد ، ج5 ، ص353</w:t>
      </w:r>
      <w:r w:rsidRPr="00DA63E3">
        <w:rPr>
          <w:rFonts w:ascii="Tahoma" w:eastAsia="Times New Roman" w:hAnsi="Tahoma" w:cs="Tahoma"/>
          <w:color w:val="000000"/>
          <w:sz w:val="18"/>
          <w:szCs w:val="18"/>
          <w:rtl/>
        </w:rPr>
        <w:br/>
        <w:t>________________________________________ 39 ________________________________________</w:t>
      </w:r>
      <w:r w:rsidRPr="00DA63E3">
        <w:rPr>
          <w:rFonts w:ascii="Tahoma" w:eastAsia="Times New Roman" w:hAnsi="Tahoma" w:cs="Tahoma"/>
          <w:color w:val="000000"/>
          <w:sz w:val="18"/>
          <w:szCs w:val="18"/>
          <w:rtl/>
        </w:rPr>
        <w:br/>
        <w:t>برگزاري نماز در پنج وقت را در مكه و مدينه به خوبي و روشني خواهند ديد . از اين رو ابتدا از اين شبهه ها آغاز كرديم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________________________________________ 40 ________________________________________</w:t>
      </w:r>
      <w:r w:rsidRPr="00DA63E3">
        <w:rPr>
          <w:rFonts w:ascii="Tahoma" w:eastAsia="Times New Roman" w:hAnsi="Tahoma" w:cs="Tahoma"/>
          <w:color w:val="000000"/>
          <w:sz w:val="18"/>
          <w:szCs w:val="18"/>
          <w:rtl/>
        </w:rPr>
        <w:br/>
        <w:t>چرا شيعيان نمازهاي پنجگانه را در سه نوبت مي خوانند ؟</w:t>
      </w:r>
      <w:r w:rsidRPr="00DA63E3">
        <w:rPr>
          <w:rFonts w:ascii="Tahoma" w:eastAsia="Times New Roman" w:hAnsi="Tahoma" w:cs="Tahoma"/>
          <w:color w:val="000000"/>
          <w:sz w:val="18"/>
          <w:szCs w:val="18"/>
          <w:rtl/>
        </w:rPr>
        <w:br/>
        <w:t>شيعه چون ديگر فرقه هاي اسلامي معتقد است كه انجام هر نماز در وقت مخصوص خودش افضل است . همان طور كه مي دانيم هر كي از نمازها يك وقت خاص دارند و يك وقت مشترك . براي مثال ، وقت خاص نماز ظهر ، از آغاز ظهر شرعي ( وقت زوال ) است تا مقدار زماني كه چهار ركعت نماز خوانده مي شود . در اين مدت محدود ، تنها مي توان نماز ظهر را به جا آورد . وقت خاص نماز عصر نيز زماني است كه از آن لحظه تا وقت غروب ، تنها به اندازه مدت خواندن نماز عصر فرصت باشد . وقت مشترك بين نماز ظهر و عصر ، از پايان وقت خاص نماز ظهر تا ابتداي وقت خاص نماز عصر است . شيعه مي گويد : در تمام اين وقت مشترك مي توانيم نماز ظهر و عصر را با هم و بدون فاصله بخوانيم . در مقابل ، اهل سنت معتقدند از اول ظهر شرعي ( وقت زوال ) تا آن گاه كه سايه هر چيز به اندازه خود آن چيز شود ، به نماز ظهر اختصاص دارد و نبايد نماز عصر در اين مدت خوانده شود . از آن پس تا زمان مغرب ، به نماز عصر اختصاص دارد و نمي توان نماز ظهر را در آن وقت به جا آورد . همين بحث ها در نماز</w:t>
      </w:r>
      <w:r w:rsidRPr="00DA63E3">
        <w:rPr>
          <w:rFonts w:ascii="Tahoma" w:eastAsia="Times New Roman" w:hAnsi="Tahoma" w:cs="Tahoma"/>
          <w:color w:val="000000"/>
          <w:sz w:val="18"/>
          <w:szCs w:val="18"/>
          <w:rtl/>
        </w:rPr>
        <w:br/>
        <w:t>________________________________________ 41 ________________________________________</w:t>
      </w:r>
      <w:r w:rsidRPr="00DA63E3">
        <w:rPr>
          <w:rFonts w:ascii="Tahoma" w:eastAsia="Times New Roman" w:hAnsi="Tahoma" w:cs="Tahoma"/>
          <w:color w:val="000000"/>
          <w:sz w:val="18"/>
          <w:szCs w:val="18"/>
          <w:rtl/>
        </w:rPr>
        <w:br/>
        <w:t>مغرب و عشا وجود دارد .</w:t>
      </w:r>
      <w:r w:rsidRPr="00DA63E3">
        <w:rPr>
          <w:rFonts w:ascii="Tahoma" w:eastAsia="Times New Roman" w:hAnsi="Tahoma" w:cs="Tahoma"/>
          <w:color w:val="000000"/>
          <w:sz w:val="18"/>
          <w:szCs w:val="18"/>
          <w:rtl/>
        </w:rPr>
        <w:br/>
        <w:t>همه مسلمانان در اين مورد اتفاق نظر دارند كه پيامبر گرامي ميان دو نماز جمع مي كرد ، ولي در تفسير اين روايت ها دو نظر وجود دارد .</w:t>
      </w:r>
      <w:r w:rsidRPr="00DA63E3">
        <w:rPr>
          <w:rFonts w:ascii="Tahoma" w:eastAsia="Times New Roman" w:hAnsi="Tahoma" w:cs="Tahoma"/>
          <w:color w:val="000000"/>
          <w:sz w:val="18"/>
          <w:szCs w:val="18"/>
          <w:rtl/>
        </w:rPr>
        <w:br/>
        <w:t>الف ) نظر شيعيان كه مي گويند مقصود اين است كه در نخستين اوقات نماز ظهر ، مي توان پس از پايان نماز ظهر ، نماز عصر را به جا آورد . همچنين در نخستين اوقات نماز مغرب مي توان پس از خواندن نماز مغرب ، نماز عشا را ادا كرد . اين مسئله به زمان يا مكان يا شرايط خاصي بستگي ندارد ، بلكه در همه جا و همه وقت جايز است .</w:t>
      </w:r>
      <w:r w:rsidRPr="00DA63E3">
        <w:rPr>
          <w:rFonts w:ascii="Tahoma" w:eastAsia="Times New Roman" w:hAnsi="Tahoma" w:cs="Tahoma"/>
          <w:color w:val="000000"/>
          <w:sz w:val="18"/>
          <w:szCs w:val="18"/>
          <w:rtl/>
        </w:rPr>
        <w:br/>
        <w:t>ب ) نظريه اهل سنت كه مي گويند مقصود روايت آن است كه نماز ظهر را بايد در آخر وقت آن و نماز عصر را در اول وقت آن به جاي آورد . نماز مغرب در آخر وقت و نماز عشا نيز در آغاز وقت آن ادا شود .</w:t>
      </w:r>
      <w:r w:rsidRPr="00DA63E3">
        <w:rPr>
          <w:rFonts w:ascii="Tahoma" w:eastAsia="Times New Roman" w:hAnsi="Tahoma" w:cs="Tahoma"/>
          <w:color w:val="000000"/>
          <w:sz w:val="18"/>
          <w:szCs w:val="18"/>
          <w:rtl/>
        </w:rPr>
        <w:br/>
        <w:t>با رجوع به كتاب و سنت نبوي و اهل بيت ( عليهم السلام ) درمي يابيم كه چرا شيعه نماز را به صورت جمع نه تفريق ادا مي كند ، هر چند به استحباب تفريق و جدا كردن نمازها اعتقاد دارند .</w:t>
      </w:r>
      <w:r w:rsidRPr="00DA63E3">
        <w:rPr>
          <w:rFonts w:ascii="Tahoma" w:eastAsia="Times New Roman" w:hAnsi="Tahoma" w:cs="Tahoma"/>
          <w:color w:val="000000"/>
          <w:sz w:val="18"/>
          <w:szCs w:val="18"/>
          <w:rtl/>
        </w:rPr>
        <w:br/>
        <w:t>الف ) قرآن</w:t>
      </w:r>
      <w:r w:rsidRPr="00DA63E3">
        <w:rPr>
          <w:rFonts w:ascii="Tahoma" w:eastAsia="Times New Roman" w:hAnsi="Tahoma" w:cs="Tahoma"/>
          <w:color w:val="000000"/>
          <w:sz w:val="18"/>
          <w:szCs w:val="18"/>
          <w:rtl/>
        </w:rPr>
        <w:br/>
        <w:t>خداوند در قرآن كريم مي فرمايد :</w:t>
      </w:r>
      <w:r w:rsidRPr="00DA63E3">
        <w:rPr>
          <w:rFonts w:ascii="Tahoma" w:eastAsia="Times New Roman" w:hAnsi="Tahoma" w:cs="Tahoma"/>
          <w:color w:val="000000"/>
          <w:sz w:val="18"/>
          <w:szCs w:val="18"/>
          <w:rtl/>
        </w:rPr>
        <w:br/>
        <w:t>( أَقِمِ الصَّلَوةَ لِدُلُوكِ الشَّمْسِ إِلَي غَسَقِ الَّيْلِ وَقُرْءَانَ الْفَجْرِ إِنَّ قُرْءَانَ الْفَجْرِ كَانَ مَشْهُودًا ) (1)</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اسراء : 78</w:t>
      </w:r>
      <w:r w:rsidRPr="00DA63E3">
        <w:rPr>
          <w:rFonts w:ascii="Tahoma" w:eastAsia="Times New Roman" w:hAnsi="Tahoma" w:cs="Tahoma"/>
          <w:color w:val="000000"/>
          <w:sz w:val="18"/>
          <w:szCs w:val="18"/>
          <w:rtl/>
        </w:rPr>
        <w:br/>
        <w:t>________________________________________ 42 ________________________________________</w:t>
      </w:r>
      <w:r w:rsidRPr="00DA63E3">
        <w:rPr>
          <w:rFonts w:ascii="Tahoma" w:eastAsia="Times New Roman" w:hAnsi="Tahoma" w:cs="Tahoma"/>
          <w:color w:val="000000"/>
          <w:sz w:val="18"/>
          <w:szCs w:val="18"/>
          <w:rtl/>
        </w:rPr>
        <w:br/>
        <w:t>نماز را وقت زوال آفتاب تا اول تاريكي شب به جاي آر و نماز صبح را نيز به جاي آر كه در حقيقت ، مشهود نظر فرشتگان شب و فرشتگان روز است .</w:t>
      </w:r>
      <w:r w:rsidRPr="00DA63E3">
        <w:rPr>
          <w:rFonts w:ascii="Tahoma" w:eastAsia="Times New Roman" w:hAnsi="Tahoma" w:cs="Tahoma"/>
          <w:color w:val="000000"/>
          <w:sz w:val="18"/>
          <w:szCs w:val="18"/>
          <w:rtl/>
        </w:rPr>
        <w:br/>
        <w:t>در استدلال به آيه شريفه گفته اند كه خداوند متعال ، در شبانه روز پنج نماز بر بندگانش واجب كرده كه چهار تا از آنها از زوال خورشيد تا نصف شب است ؛ يعني ظهر و عصر از زوال خورشيد شروع مي شود و مغرب و عشا از غروب تا نيمه شب است . آن گاه در وقت با هم شريكند . پس لازمه وسعت نماز ، جواز جمع بين دو نماز است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فخر رازي مي گويد :</w:t>
      </w:r>
      <w:r w:rsidRPr="00DA63E3">
        <w:rPr>
          <w:rFonts w:ascii="Tahoma" w:eastAsia="Times New Roman" w:hAnsi="Tahoma" w:cs="Tahoma"/>
          <w:color w:val="000000"/>
          <w:sz w:val="18"/>
          <w:szCs w:val="18"/>
          <w:rtl/>
        </w:rPr>
        <w:br/>
        <w:t>« اگر « غسق » را به ظهور اول تاركي معنا كنيم ، همان گونه كه از ابن عباس و عطا و نضر بن شميل رسيده ، غسق عبارت است از اول مغرب . پس بر اساس اين فرض در آيه ، سه وقت بيان شده است : زوال ، اول مغرب و هنگام فجر . البته اين معنا مستلزم آن است كه زوال ، وقت ظهر و عصر باشد و وقت مشترك بين نماز ظهر و عصر ، هم چنين اول مغرب وقت مغرب و عشا بوده و مشترك بين اين دو شود .</w:t>
      </w:r>
      <w:r w:rsidRPr="00DA63E3">
        <w:rPr>
          <w:rFonts w:ascii="Tahoma" w:eastAsia="Times New Roman" w:hAnsi="Tahoma" w:cs="Tahoma"/>
          <w:color w:val="000000"/>
          <w:sz w:val="18"/>
          <w:szCs w:val="18"/>
          <w:rtl/>
        </w:rPr>
        <w:br/>
        <w:t>اين بيان اقتضا دارد كه مطلقاً جمع بين ظهر و عصر و مغرب و عشا جايز باشد ، مگر آن كه بر عدم جواز جمع در وطن بدون عذر ، دليلي اقامه شود كه در اين صورت ، جمع جايز نيست . (1)</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التفسير الكبير ، ج 21 ، ص 26</w:t>
      </w:r>
      <w:r w:rsidRPr="00DA63E3">
        <w:rPr>
          <w:rFonts w:ascii="Tahoma" w:eastAsia="Times New Roman" w:hAnsi="Tahoma" w:cs="Tahoma"/>
          <w:color w:val="000000"/>
          <w:sz w:val="18"/>
          <w:szCs w:val="18"/>
          <w:rtl/>
        </w:rPr>
        <w:br/>
        <w:t>________________________________________ 43 ________________________________________</w:t>
      </w:r>
      <w:r w:rsidRPr="00DA63E3">
        <w:rPr>
          <w:rFonts w:ascii="Tahoma" w:eastAsia="Times New Roman" w:hAnsi="Tahoma" w:cs="Tahoma"/>
          <w:color w:val="000000"/>
          <w:sz w:val="18"/>
          <w:szCs w:val="18"/>
          <w:rtl/>
        </w:rPr>
        <w:br/>
        <w:t>ناگفته نماند كه همه گروه هاي اسلامي متفقند در عرفه مي توان نماز ظهر و عصر را در وقت ظهر با هم و بدون فاصله ادا كرد و در مزدلفه نيز جايز است نماز مغرب و عشا را در وقت عشا به جا آوريم . حنفي ها جمع بين نمازها را در مورد عرفه و مزدلفه جايز مي دانند و در ديگر موارد نبايد صورت پذيرد . حنبلي ها و مالكي ها و شافعي ها علاوه بر مورد ياد شده ، اين كار را در حال سفر نيز جايز مي دانند . البته برخي از اين گروه ها با هم خواندن دو نماز را در موارد اضطراري مانند زماني كه باران ببارد و يا نمازگزار بيمار بوده يا در هراس از دشمن باشد ، جايز مي دانند . (1) شيعه اين جواز را در يك سطح گسترده تري مي بيند و آيه بالا مؤيد ديدگاه شيعه است</w:t>
      </w:r>
      <w:r w:rsidRPr="00DA63E3">
        <w:rPr>
          <w:rFonts w:ascii="Tahoma" w:eastAsia="Times New Roman" w:hAnsi="Tahoma" w:cs="Tahoma"/>
          <w:color w:val="000000"/>
          <w:sz w:val="18"/>
          <w:szCs w:val="18"/>
          <w:rtl/>
        </w:rPr>
        <w:br/>
        <w:t>ب ) روايات</w:t>
      </w:r>
      <w:r w:rsidRPr="00DA63E3">
        <w:rPr>
          <w:rFonts w:ascii="Tahoma" w:eastAsia="Times New Roman" w:hAnsi="Tahoma" w:cs="Tahoma"/>
          <w:color w:val="000000"/>
          <w:sz w:val="18"/>
          <w:szCs w:val="18"/>
          <w:rtl/>
        </w:rPr>
        <w:br/>
        <w:t>در مورد روايات نيز بيشتر تلاش مي كنيم از روايات اهل سنت استفاده كنيم تا صحّت نظريه شيعه مبني بر جواز جمع بين دو نماز بهتر اثبات شود . احمد بن حنبل ، رهبر گروه حنابله در مسند خود از جابر بن زيد مي گويد :</w:t>
      </w:r>
      <w:r w:rsidRPr="00DA63E3">
        <w:rPr>
          <w:rFonts w:ascii="Tahoma" w:eastAsia="Times New Roman" w:hAnsi="Tahoma" w:cs="Tahoma"/>
          <w:color w:val="000000"/>
          <w:sz w:val="18"/>
          <w:szCs w:val="18"/>
          <w:rtl/>
        </w:rPr>
        <w:br/>
        <w:t>« از ابن عباس شنيدم كه مي گفت : با پيامبر گرامي هشت ركعت نماز ( ظهر و عصر ) را با هم و هفت ركعت نماز ( مغرب و عشا ) را نيز با هم به جاي آوردم . مي گويد به « ابوشعثا » گفتم : فكر مي كنم</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ر . ك : الفقه علي المذاهب الاربعة ، كتاب الصلاة ، الجمع بين الصلاتين تقديماً و تأخيراً .</w:t>
      </w:r>
      <w:r w:rsidRPr="00DA63E3">
        <w:rPr>
          <w:rFonts w:ascii="Tahoma" w:eastAsia="Times New Roman" w:hAnsi="Tahoma" w:cs="Tahoma"/>
          <w:color w:val="000000"/>
          <w:sz w:val="18"/>
          <w:szCs w:val="18"/>
          <w:rtl/>
        </w:rPr>
        <w:br/>
        <w:t>________________________________________ 44 ________________________________________</w:t>
      </w:r>
      <w:r w:rsidRPr="00DA63E3">
        <w:rPr>
          <w:rFonts w:ascii="Tahoma" w:eastAsia="Times New Roman" w:hAnsi="Tahoma" w:cs="Tahoma"/>
          <w:color w:val="000000"/>
          <w:sz w:val="18"/>
          <w:szCs w:val="18"/>
          <w:rtl/>
        </w:rPr>
        <w:br/>
        <w:t>رسول خدا ( صلّي الله عليه وآله و سلَّم ) نماز ظهر را به تأخير انداخت و نماز عصر را زودتر ادا كرد و نيز نماز مغرب را به تأخير انداخت و نماز عشا را زودتر به جا آورد . ( ابوشعثا ) گفت : من هم چنين مي انديشم . (1)</w:t>
      </w:r>
      <w:r w:rsidRPr="00DA63E3">
        <w:rPr>
          <w:rFonts w:ascii="Tahoma" w:eastAsia="Times New Roman" w:hAnsi="Tahoma" w:cs="Tahoma"/>
          <w:color w:val="000000"/>
          <w:sz w:val="18"/>
          <w:szCs w:val="18"/>
          <w:rtl/>
        </w:rPr>
        <w:br/>
        <w:t>از اين روايت ، به روشني در مي يابيم كه پيامبر گرامي ( صلّي الله عليه وآله و سلَّم ) هر دو نماز ظهر و عصر را با هم و هر دو نماز مغرب و عشا را نيز با هم و بدون فاصله به جاي آورده است .</w:t>
      </w:r>
      <w:r w:rsidRPr="00DA63E3">
        <w:rPr>
          <w:rFonts w:ascii="Tahoma" w:eastAsia="Times New Roman" w:hAnsi="Tahoma" w:cs="Tahoma"/>
          <w:color w:val="000000"/>
          <w:sz w:val="18"/>
          <w:szCs w:val="18"/>
          <w:rtl/>
        </w:rPr>
        <w:br/>
        <w:t>مالك ابن انس ، رهبر گروه مالكيه در كتاب موطّأ مي نويسد :</w:t>
      </w:r>
      <w:r w:rsidRPr="00DA63E3">
        <w:rPr>
          <w:rFonts w:ascii="Tahoma" w:eastAsia="Times New Roman" w:hAnsi="Tahoma" w:cs="Tahoma"/>
          <w:color w:val="000000"/>
          <w:sz w:val="18"/>
          <w:szCs w:val="18"/>
          <w:rtl/>
        </w:rPr>
        <w:br/>
        <w:t>« صلّي رسول الله ( صلّي الله عليه وآله و سلَّم ) الظهر و العصر جميعاً و المغرب والعشاء في غير خوف ولاسفر » (2)</w:t>
      </w:r>
      <w:r w:rsidRPr="00DA63E3">
        <w:rPr>
          <w:rFonts w:ascii="Tahoma" w:eastAsia="Times New Roman" w:hAnsi="Tahoma" w:cs="Tahoma"/>
          <w:color w:val="000000"/>
          <w:sz w:val="18"/>
          <w:szCs w:val="18"/>
          <w:rtl/>
        </w:rPr>
        <w:br/>
        <w:t>رسول خدا ( صلّي الله عليه وآله و سلَّم ) هر دو نماز ظهر و عصر را با هم خواند و هر دو نماز مغرب و عشا را نيز با هم به جا مي آورد ، بدون اينكه از دشمن بهراسد يا در سفر باشد .</w:t>
      </w:r>
      <w:r w:rsidRPr="00DA63E3">
        <w:rPr>
          <w:rFonts w:ascii="Tahoma" w:eastAsia="Times New Roman" w:hAnsi="Tahoma" w:cs="Tahoma"/>
          <w:color w:val="000000"/>
          <w:sz w:val="18"/>
          <w:szCs w:val="18"/>
          <w:rtl/>
        </w:rPr>
        <w:br/>
        <w:t>مالك بن انس از معاذ بن جبل هم روايت مي كند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 فكان رسول الله ( صلّي الله عليه وآله و سلَّم ) يجمع بين الظهر و العصر و المغرب و العشاء » (3)</w:t>
      </w:r>
      <w:r w:rsidRPr="00DA63E3">
        <w:rPr>
          <w:rFonts w:ascii="Tahoma" w:eastAsia="Times New Roman" w:hAnsi="Tahoma" w:cs="Tahoma"/>
          <w:color w:val="000000"/>
          <w:sz w:val="18"/>
          <w:szCs w:val="18"/>
          <w:rtl/>
        </w:rPr>
        <w:br/>
        <w:t>رسول خدا ( صلّي الله عليه وآله و سلَّم ) ، نماز ظهر و عصر را با هم و نماز مغرب و عشا را نيز با هم مي خواند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مسند احمد بن حنبل ، ج 1 ، ص 221</w:t>
      </w:r>
      <w:r w:rsidRPr="00DA63E3">
        <w:rPr>
          <w:rFonts w:ascii="Tahoma" w:eastAsia="Times New Roman" w:hAnsi="Tahoma" w:cs="Tahoma"/>
          <w:color w:val="000000"/>
          <w:sz w:val="18"/>
          <w:szCs w:val="18"/>
          <w:rtl/>
        </w:rPr>
        <w:br/>
        <w:t>2 . موطّأ مالك ، كتاب الصلوة ، ص125 ، حديث178</w:t>
      </w:r>
      <w:r w:rsidRPr="00DA63E3">
        <w:rPr>
          <w:rFonts w:ascii="Tahoma" w:eastAsia="Times New Roman" w:hAnsi="Tahoma" w:cs="Tahoma"/>
          <w:color w:val="000000"/>
          <w:sz w:val="18"/>
          <w:szCs w:val="18"/>
          <w:rtl/>
        </w:rPr>
        <w:br/>
        <w:t>3 . همان ، ص 134 و صحيح مسلم ، جزء 2 ، ص 152</w:t>
      </w:r>
      <w:r w:rsidRPr="00DA63E3">
        <w:rPr>
          <w:rFonts w:ascii="Tahoma" w:eastAsia="Times New Roman" w:hAnsi="Tahoma" w:cs="Tahoma"/>
          <w:color w:val="000000"/>
          <w:sz w:val="18"/>
          <w:szCs w:val="18"/>
          <w:rtl/>
        </w:rPr>
        <w:br/>
        <w:t>________________________________________ 45 ________________________________________</w:t>
      </w:r>
      <w:r w:rsidRPr="00DA63E3">
        <w:rPr>
          <w:rFonts w:ascii="Tahoma" w:eastAsia="Times New Roman" w:hAnsi="Tahoma" w:cs="Tahoma"/>
          <w:color w:val="000000"/>
          <w:sz w:val="18"/>
          <w:szCs w:val="18"/>
          <w:rtl/>
        </w:rPr>
        <w:br/>
        <w:t>زرقاني از طبراني و او از ابن مسعود آورده است كه :</w:t>
      </w:r>
      <w:r w:rsidRPr="00DA63E3">
        <w:rPr>
          <w:rFonts w:ascii="Tahoma" w:eastAsia="Times New Roman" w:hAnsi="Tahoma" w:cs="Tahoma"/>
          <w:color w:val="000000"/>
          <w:sz w:val="18"/>
          <w:szCs w:val="18"/>
          <w:rtl/>
        </w:rPr>
        <w:br/>
        <w:t>« پيامبر گرامي ، نماز ظهر و عصر را با هم اقامه كرد و نماز مغرب و عشا را نيز با هم به جا آورد . در اين مورد از وي پرسيده شد . فرمود : براي اين كه امت من در رنج و سختي قرار نگيرند . » (1)</w:t>
      </w:r>
      <w:r w:rsidRPr="00DA63E3">
        <w:rPr>
          <w:rFonts w:ascii="Tahoma" w:eastAsia="Times New Roman" w:hAnsi="Tahoma" w:cs="Tahoma"/>
          <w:color w:val="000000"/>
          <w:sz w:val="18"/>
          <w:szCs w:val="18"/>
          <w:rtl/>
        </w:rPr>
        <w:br/>
        <w:t>مثل همين روايت از عبدالله بن عمر رسيده است كه مي گويد :</w:t>
      </w:r>
      <w:r w:rsidRPr="00DA63E3">
        <w:rPr>
          <w:rFonts w:ascii="Tahoma" w:eastAsia="Times New Roman" w:hAnsi="Tahoma" w:cs="Tahoma"/>
          <w:color w:val="000000"/>
          <w:sz w:val="18"/>
          <w:szCs w:val="18"/>
          <w:rtl/>
        </w:rPr>
        <w:br/>
        <w:t>« رسول خدا ( صلّي الله عليه وآله و سلَّم ) بين ظهر و عصر ، مغرب و عشا را جمع كرد ، در حالي كه مقيم بود ، نه مسافر . شخصي به ابن عمر گفت : چرا اين گونه عمل كرد ؟ او در جواب گفت : تا آن كه بر امّتش دشوار نشود . » (2)</w:t>
      </w:r>
      <w:r w:rsidRPr="00DA63E3">
        <w:rPr>
          <w:rFonts w:ascii="Tahoma" w:eastAsia="Times New Roman" w:hAnsi="Tahoma" w:cs="Tahoma"/>
          <w:color w:val="000000"/>
          <w:sz w:val="18"/>
          <w:szCs w:val="18"/>
          <w:rtl/>
        </w:rPr>
        <w:br/>
        <w:t>روايت مسلم را هم در اين دسته مي توان قرار داد . وي مي گويد :</w:t>
      </w:r>
      <w:r w:rsidRPr="00DA63E3">
        <w:rPr>
          <w:rFonts w:ascii="Tahoma" w:eastAsia="Times New Roman" w:hAnsi="Tahoma" w:cs="Tahoma"/>
          <w:color w:val="000000"/>
          <w:sz w:val="18"/>
          <w:szCs w:val="18"/>
          <w:rtl/>
        </w:rPr>
        <w:br/>
        <w:t>« پيامبر گرامي ، جمع بين نمازها را در مسافرت خود در غزوه تبوك انجام داد و بين نماز ظهر و عصر و نماز مغرب و عشا جمع كرد . سعيد بن جبير مي گويد : از ابن عباس سبب آن را پرسيدم ؟ گفت : پيامبر مي خواست كه امت خود را در رنج و سختي نيندازد . » (3)</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شرح زرقاني بر موطّأ مالك ، جزء اول ، باب الجمع بين الصلاتين في الحضر و السفر ، ص 294</w:t>
      </w:r>
      <w:r w:rsidRPr="00DA63E3">
        <w:rPr>
          <w:rFonts w:ascii="Tahoma" w:eastAsia="Times New Roman" w:hAnsi="Tahoma" w:cs="Tahoma"/>
          <w:color w:val="000000"/>
          <w:sz w:val="18"/>
          <w:szCs w:val="18"/>
          <w:rtl/>
        </w:rPr>
        <w:br/>
        <w:t>2 . صحيح بخاري ، ج 1 ، ص 148</w:t>
      </w:r>
      <w:r w:rsidRPr="00DA63E3">
        <w:rPr>
          <w:rFonts w:ascii="Tahoma" w:eastAsia="Times New Roman" w:hAnsi="Tahoma" w:cs="Tahoma"/>
          <w:color w:val="000000"/>
          <w:sz w:val="18"/>
          <w:szCs w:val="18"/>
          <w:rtl/>
        </w:rPr>
        <w:br/>
        <w:t>3 . صحيح مسلم ، جزء 2 ، 151 و . . . ، ط مصر .</w:t>
      </w:r>
      <w:r w:rsidRPr="00DA63E3">
        <w:rPr>
          <w:rFonts w:ascii="Tahoma" w:eastAsia="Times New Roman" w:hAnsi="Tahoma" w:cs="Tahoma"/>
          <w:color w:val="000000"/>
          <w:sz w:val="18"/>
          <w:szCs w:val="18"/>
          <w:rtl/>
        </w:rPr>
        <w:br/>
        <w:t>________________________________________ 46 ________________________________________</w:t>
      </w:r>
      <w:r w:rsidRPr="00DA63E3">
        <w:rPr>
          <w:rFonts w:ascii="Tahoma" w:eastAsia="Times New Roman" w:hAnsi="Tahoma" w:cs="Tahoma"/>
          <w:color w:val="000000"/>
          <w:sz w:val="18"/>
          <w:szCs w:val="18"/>
          <w:rtl/>
        </w:rPr>
        <w:br/>
        <w:t>بسياري از روايات بر اين حقيقت گواهي مي دهد كه اگر جمع ميان نماز ظهر و عصر و يا مغرب و عشا يك وقت جايز نباشد ، موجب رنج و مشقت در كار مسلمانان مي شود . از اين رو ، پيامبر اكرم ( صلّي الله عليه وآله و سلَّم ) به منظور ايجاد نوعي توسعه و تسهيل در امور مسلمانان ، با هم خواندن هر دو نماز را در يك وقت ، تجويز كرد .</w:t>
      </w:r>
      <w:r w:rsidRPr="00DA63E3">
        <w:rPr>
          <w:rFonts w:ascii="Tahoma" w:eastAsia="Times New Roman" w:hAnsi="Tahoma" w:cs="Tahoma"/>
          <w:color w:val="000000"/>
          <w:sz w:val="18"/>
          <w:szCs w:val="18"/>
          <w:rtl/>
        </w:rPr>
        <w:br/>
        <w:t>در مكتب اهل بيت ( عليهم السلام ) هم جواز جمع بين نمازها تأييد شده است . كليني به سند خود از امام صادق ( عليه السلام ) نقل مي كند كه رسول خدا ( صلّي الله عليه وآله و سلَّم ) ، نماز ظهر و عصر را بدون عذر از هنگام زوال خورشيد با مردم به جماعت به جاي آورد و نيز نماز مغرب و عشا را قبل از سقوط شفق بدون هيچ مشكلي با جماعت به جاي آورد . اين جمع را براي گشايش كار براي امت خود انجام داد . (1)</w:t>
      </w:r>
      <w:r w:rsidRPr="00DA63E3">
        <w:rPr>
          <w:rFonts w:ascii="Tahoma" w:eastAsia="Times New Roman" w:hAnsi="Tahoma" w:cs="Tahoma"/>
          <w:color w:val="000000"/>
          <w:sz w:val="18"/>
          <w:szCs w:val="18"/>
          <w:rtl/>
        </w:rPr>
        <w:br/>
        <w:t>شيخ طوسي هم در تهذيب و استبصار به سند خود از اسحاق بن عمار نقل مي كند كه از امام صادق ( عليه السلام ) پرسيد : آيا مي توانم بين مغرب و عشا در حضر قبل از آن كه شفق غايب شود ، بدون هيچ عذري جمع كنم ؟ حضرت فرمود : اشكالي ندارد . (2)</w:t>
      </w:r>
      <w:r w:rsidRPr="00DA63E3">
        <w:rPr>
          <w:rFonts w:ascii="Tahoma" w:eastAsia="Times New Roman" w:hAnsi="Tahoma" w:cs="Tahoma"/>
          <w:color w:val="000000"/>
          <w:sz w:val="18"/>
          <w:szCs w:val="18"/>
          <w:rtl/>
        </w:rPr>
        <w:br/>
        <w:t xml:space="preserve">نكته پاياني اين كه حتي باورمندان به جواز جمع به طور مطلق در ميان اهل سنت هم وجود دارد . اين دسته مي گويند مي </w:t>
      </w:r>
      <w:r w:rsidRPr="00DA63E3">
        <w:rPr>
          <w:rFonts w:ascii="Tahoma" w:eastAsia="Times New Roman" w:hAnsi="Tahoma" w:cs="Tahoma"/>
          <w:color w:val="000000"/>
          <w:sz w:val="18"/>
          <w:szCs w:val="18"/>
          <w:rtl/>
        </w:rPr>
        <w:lastRenderedPageBreak/>
        <w:t>توان بين نمازها را جمع كرد به شرط آن كه عادت انسان نشود ، همانند ابن سيرين ، ربيعه ، ابن منذر و</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الكافي ، ج 3 ، ص 286</w:t>
      </w:r>
      <w:r w:rsidRPr="00DA63E3">
        <w:rPr>
          <w:rFonts w:ascii="Tahoma" w:eastAsia="Times New Roman" w:hAnsi="Tahoma" w:cs="Tahoma"/>
          <w:color w:val="000000"/>
          <w:sz w:val="18"/>
          <w:szCs w:val="18"/>
          <w:rtl/>
        </w:rPr>
        <w:br/>
        <w:t>2 . تهذيب الاحكام ، ج 2 ، ص 263 ، ح 1047 و الاستبصار ، ج 1 ، ص 272 ، ح 982</w:t>
      </w:r>
      <w:r w:rsidRPr="00DA63E3">
        <w:rPr>
          <w:rFonts w:ascii="Tahoma" w:eastAsia="Times New Roman" w:hAnsi="Tahoma" w:cs="Tahoma"/>
          <w:color w:val="000000"/>
          <w:sz w:val="18"/>
          <w:szCs w:val="18"/>
          <w:rtl/>
        </w:rPr>
        <w:br/>
        <w:t>________________________________________ 47 ________________________________________</w:t>
      </w:r>
      <w:r w:rsidRPr="00DA63E3">
        <w:rPr>
          <w:rFonts w:ascii="Tahoma" w:eastAsia="Times New Roman" w:hAnsi="Tahoma" w:cs="Tahoma"/>
          <w:color w:val="000000"/>
          <w:sz w:val="18"/>
          <w:szCs w:val="18"/>
          <w:rtl/>
        </w:rPr>
        <w:br/>
        <w:t>ديگران . دليلشان هم رواياتي است كه نقل كرديم . شيخ احمد شاكر از عالمان اهل سنت بعد از نقل كلام ابن سيرين ، به جواز جمع مي گويد :</w:t>
      </w:r>
      <w:r w:rsidRPr="00DA63E3">
        <w:rPr>
          <w:rFonts w:ascii="Tahoma" w:eastAsia="Times New Roman" w:hAnsi="Tahoma" w:cs="Tahoma"/>
          <w:color w:val="000000"/>
          <w:sz w:val="18"/>
          <w:szCs w:val="18"/>
          <w:rtl/>
        </w:rPr>
        <w:br/>
        <w:t>« اين رأي همان رأي صحيحي است كه از متن حديث گرفته شده است ، ولي تأويل به مرض يا عذر يا غير آن تكلّفي است كه دليلي بر آن نيست و با حكم به جواز جمع ، بسياري از دشواري هايي كه در تفريق بر مردم پيدا مي شود ، برطرف مي شود و حكم به جمع ، كمكي به طاعت مردم است . البته اين حكم نبايد موجب شود كه جمع ، عادت مردم شود ، همان گونه كه ابن سيرين به آن اشاره كرده است . » (1)</w:t>
      </w:r>
      <w:r w:rsidRPr="00DA63E3">
        <w:rPr>
          <w:rFonts w:ascii="Tahoma" w:eastAsia="Times New Roman" w:hAnsi="Tahoma" w:cs="Tahoma"/>
          <w:color w:val="000000"/>
          <w:sz w:val="18"/>
          <w:szCs w:val="18"/>
          <w:rtl/>
        </w:rPr>
        <w:br/>
        <w:t>دكتر علي احمد سالوس ، استاد دانشگاه قطر همين نظر را دارد :</w:t>
      </w:r>
      <w:r w:rsidRPr="00DA63E3">
        <w:rPr>
          <w:rFonts w:ascii="Tahoma" w:eastAsia="Times New Roman" w:hAnsi="Tahoma" w:cs="Tahoma"/>
          <w:color w:val="000000"/>
          <w:sz w:val="18"/>
          <w:szCs w:val="18"/>
          <w:rtl/>
        </w:rPr>
        <w:br/>
        <w:t>« اگر شيعه به جمع بين دو نماز در اوقاتي كه جمع دشوار است ، اكتفا كند به دليل آيه شريفه ( وَ مَا جَعَلَ عَلَيْكُمْ فِي الدِّينِ مِنْ حَرَج ) (2) و در تفريق به رسول خدا ( صلّي الله عليه وآله و سلَّم ) اقتدا كند ، ادله ، مؤيد آن است . البته اشكال كار در آن است كه شيعه هميشه بين دو نماز جمع مي كند . » (3)</w:t>
      </w:r>
      <w:r w:rsidRPr="00DA63E3">
        <w:rPr>
          <w:rFonts w:ascii="Tahoma" w:eastAsia="Times New Roman" w:hAnsi="Tahoma" w:cs="Tahoma"/>
          <w:color w:val="000000"/>
          <w:sz w:val="18"/>
          <w:szCs w:val="18"/>
          <w:rtl/>
        </w:rPr>
        <w:br/>
        <w:t>در جواب دكتر سالوس مي گوييم :</w:t>
      </w:r>
      <w:r w:rsidRPr="00DA63E3">
        <w:rPr>
          <w:rFonts w:ascii="Tahoma" w:eastAsia="Times New Roman" w:hAnsi="Tahoma" w:cs="Tahoma"/>
          <w:color w:val="000000"/>
          <w:sz w:val="18"/>
          <w:szCs w:val="18"/>
          <w:rtl/>
        </w:rPr>
        <w:br/>
        <w:t>اول اينكه كساني هستند كه به اين عمل استحبابي و</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حاشيه سنن ترمذي ، ج 1 ، صص 358 و 359</w:t>
      </w:r>
      <w:r w:rsidRPr="00DA63E3">
        <w:rPr>
          <w:rFonts w:ascii="Tahoma" w:eastAsia="Times New Roman" w:hAnsi="Tahoma" w:cs="Tahoma"/>
          <w:color w:val="000000"/>
          <w:sz w:val="18"/>
          <w:szCs w:val="18"/>
          <w:rtl/>
        </w:rPr>
        <w:br/>
        <w:t>2 . حج : 78</w:t>
      </w:r>
      <w:r w:rsidRPr="00DA63E3">
        <w:rPr>
          <w:rFonts w:ascii="Tahoma" w:eastAsia="Times New Roman" w:hAnsi="Tahoma" w:cs="Tahoma"/>
          <w:color w:val="000000"/>
          <w:sz w:val="18"/>
          <w:szCs w:val="18"/>
          <w:rtl/>
        </w:rPr>
        <w:br/>
        <w:t>3 . مع الشيعة الاثني عشريه في الاصول و الفروع ، ج 4 ، صص 112 و 113</w:t>
      </w:r>
      <w:r w:rsidRPr="00DA63E3">
        <w:rPr>
          <w:rFonts w:ascii="Tahoma" w:eastAsia="Times New Roman" w:hAnsi="Tahoma" w:cs="Tahoma"/>
          <w:color w:val="000000"/>
          <w:sz w:val="18"/>
          <w:szCs w:val="18"/>
          <w:rtl/>
        </w:rPr>
        <w:br/>
        <w:t>________________________________________ 48 ________________________________________</w:t>
      </w:r>
      <w:r w:rsidRPr="00DA63E3">
        <w:rPr>
          <w:rFonts w:ascii="Tahoma" w:eastAsia="Times New Roman" w:hAnsi="Tahoma" w:cs="Tahoma"/>
          <w:color w:val="000000"/>
          <w:sz w:val="18"/>
          <w:szCs w:val="18"/>
          <w:rtl/>
        </w:rPr>
        <w:br/>
        <w:t>تفريق ، عمل مي كنند .</w:t>
      </w:r>
      <w:r w:rsidRPr="00DA63E3">
        <w:rPr>
          <w:rFonts w:ascii="Tahoma" w:eastAsia="Times New Roman" w:hAnsi="Tahoma" w:cs="Tahoma"/>
          <w:color w:val="000000"/>
          <w:sz w:val="18"/>
          <w:szCs w:val="18"/>
          <w:rtl/>
        </w:rPr>
        <w:br/>
        <w:t>دوم اينكه هميشه به دليل اشتغال روزانه و كار و تلاش ، حرج و مشقت براي مسلمانان وجود دارد . پس به همين دليل ، در بيشتر موارد ، نمازهاي ظهر و عصر به جمع خوانده مي شود . هر گاه امر بين استحباب جماعت و به جا آوردن نماز در وقت فضيلت و استحباب داير شود ، از مجموعه ادله جماعت درمي يابيم كه جماعت مقدّم است ، اگرچه در وقت فضيلت هم انجام نگيرد . مي دانيم كه اگر بخواهد جماعت در پنج وعده در وقت فضيلت انجام گيرد ، بسياري از مردم به دليل سرگرم بودن به كسب و كار ، در آن شركت نمي كنند پس با استناد به ملاكي كه در احاديث به آن اشاره شد ؛ يعني عدم حرج و مشقّت بر امّت ، مي توانيم آن را به اين زمان نيز تعميم دهيم و نماز را جمع كنيم . (1)</w:t>
      </w:r>
      <w:r w:rsidRPr="00DA63E3">
        <w:rPr>
          <w:rFonts w:ascii="Tahoma" w:eastAsia="Times New Roman" w:hAnsi="Tahoma" w:cs="Tahoma"/>
          <w:color w:val="000000"/>
          <w:sz w:val="18"/>
          <w:szCs w:val="18"/>
          <w:rtl/>
        </w:rPr>
        <w:br/>
        <w:t>مسافران حج بايد توجه داشته باشند چون براي سفر حج مي روند و فرصت كافي در اختيار دارند . از برپايي نمازهاي پنجگانه به مشقت و سختي آن آن طور كه بايد و شايد پي نمي برند ، اما بررسي وضعيت افراد مقيم نشان دهنده اين مشقت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1 . شيعه شناسي و پاسخ به شبهات ، علي اصغر رضواني ، ج 2 ، صص 477 و 476</w:t>
      </w:r>
      <w:r w:rsidRPr="00DA63E3">
        <w:rPr>
          <w:rFonts w:ascii="Tahoma" w:eastAsia="Times New Roman" w:hAnsi="Tahoma" w:cs="Tahoma"/>
          <w:color w:val="000000"/>
          <w:sz w:val="18"/>
          <w:szCs w:val="18"/>
          <w:rtl/>
        </w:rPr>
        <w:br/>
        <w:t>________________________________________ 49 ________________________________________</w:t>
      </w:r>
      <w:r w:rsidRPr="00DA63E3">
        <w:rPr>
          <w:rFonts w:ascii="Tahoma" w:eastAsia="Times New Roman" w:hAnsi="Tahoma" w:cs="Tahoma"/>
          <w:color w:val="000000"/>
          <w:sz w:val="18"/>
          <w:szCs w:val="18"/>
          <w:rtl/>
        </w:rPr>
        <w:br/>
        <w:t>چرا شيعيان بر تربت سجده مي كنند ؟</w:t>
      </w:r>
      <w:r w:rsidRPr="00DA63E3">
        <w:rPr>
          <w:rFonts w:ascii="Tahoma" w:eastAsia="Times New Roman" w:hAnsi="Tahoma" w:cs="Tahoma"/>
          <w:color w:val="000000"/>
          <w:sz w:val="18"/>
          <w:szCs w:val="18"/>
          <w:rtl/>
        </w:rPr>
        <w:br/>
        <w:t>استاد فياض در ادامه فرمود :</w:t>
      </w:r>
      <w:r w:rsidRPr="00DA63E3">
        <w:rPr>
          <w:rFonts w:ascii="Tahoma" w:eastAsia="Times New Roman" w:hAnsi="Tahoma" w:cs="Tahoma"/>
          <w:color w:val="000000"/>
          <w:sz w:val="18"/>
          <w:szCs w:val="18"/>
          <w:rtl/>
        </w:rPr>
        <w:br/>
        <w:t>از ديگر چيزهايي كه براي حجاج تازگي دارد ، نبود مهر در مسجدالنبي و مسجدالحرام و ديگر اماكن متبرك در مكه معظمه و مدينه منوره است . گاهي شيعيان تلاش مي كنند از ايران ، با خود مهر ببرند و در صورت امكان ، از آن استفاده كنند . با اين حال ، همواره دو پرسش در ذهن حاجي پديد مي آيد : چرا مردم مسلمان در عربستان براي نماز خواندن ، مهر نمي گذارند ؟ چرا ما بر روي مهر نماز مي خوانيم ؟</w:t>
      </w:r>
      <w:r w:rsidRPr="00DA63E3">
        <w:rPr>
          <w:rFonts w:ascii="Tahoma" w:eastAsia="Times New Roman" w:hAnsi="Tahoma" w:cs="Tahoma"/>
          <w:color w:val="000000"/>
          <w:sz w:val="18"/>
          <w:szCs w:val="18"/>
          <w:rtl/>
        </w:rPr>
        <w:br/>
        <w:t>برخي ، سجده بر خاك يا تربت شهيدان را به معناي پرستش آنها و نوعي شرك مي شمارند ، در حالي كه بايد دانست بين دو جمله « السجود لله » و « السجود علي الأرض » ، تفاوت است . مفاد جمله اول به معناي سجده بر خداست و معناي جمله دوم اين است كه سجده بر زمين صورت مي گيرد . به تعبير ديگر ، با سجده بر زمين ، به خداوند سجده مي كنيم و اساساً تمام مسلمانان جهان بر چيزي سجده مي كنند ، ولي سجده آنان براي خداست . مگر نه اينكه تمام زائران خانه خدا بر سنگهاي مسجدالحرام سجده مي كنند ، در صورتي كه هدف از سجده آنان</w:t>
      </w:r>
      <w:r w:rsidRPr="00DA63E3">
        <w:rPr>
          <w:rFonts w:ascii="Tahoma" w:eastAsia="Times New Roman" w:hAnsi="Tahoma" w:cs="Tahoma"/>
          <w:color w:val="000000"/>
          <w:sz w:val="18"/>
          <w:szCs w:val="18"/>
          <w:rtl/>
        </w:rPr>
        <w:br/>
        <w:t>________________________________________ 50 ________________________________________</w:t>
      </w:r>
      <w:r w:rsidRPr="00DA63E3">
        <w:rPr>
          <w:rFonts w:ascii="Tahoma" w:eastAsia="Times New Roman" w:hAnsi="Tahoma" w:cs="Tahoma"/>
          <w:color w:val="000000"/>
          <w:sz w:val="18"/>
          <w:szCs w:val="18"/>
          <w:rtl/>
        </w:rPr>
        <w:br/>
        <w:t>خداست . بنابراين ، سجده كردن بر خاك و گياه به معناي پرستش نيست ، بلكه سجود و پرستش براي خدا به وسيله خضوع تا حدّ خاك است . بايد دانست كه سجده بر تربت غير از سجده براي تربت است . خداوند در قرآن مجيد مي فرمايد :</w:t>
      </w:r>
      <w:r w:rsidRPr="00DA63E3">
        <w:rPr>
          <w:rFonts w:ascii="Tahoma" w:eastAsia="Times New Roman" w:hAnsi="Tahoma" w:cs="Tahoma"/>
          <w:color w:val="000000"/>
          <w:sz w:val="18"/>
          <w:szCs w:val="18"/>
          <w:rtl/>
        </w:rPr>
        <w:br/>
        <w:t>( وَ لِلَّهِ يَسْجُدُ مَن فِي السَّمَـوَ تِ وَالاَْرْضِ ) (1)</w:t>
      </w:r>
      <w:r w:rsidRPr="00DA63E3">
        <w:rPr>
          <w:rFonts w:ascii="Tahoma" w:eastAsia="Times New Roman" w:hAnsi="Tahoma" w:cs="Tahoma"/>
          <w:color w:val="000000"/>
          <w:sz w:val="18"/>
          <w:szCs w:val="18"/>
          <w:rtl/>
        </w:rPr>
        <w:br/>
        <w:t>هر كس در آسمان ها و زمين است ، براي خدا سجده مي كند .</w:t>
      </w:r>
      <w:r w:rsidRPr="00DA63E3">
        <w:rPr>
          <w:rFonts w:ascii="Tahoma" w:eastAsia="Times New Roman" w:hAnsi="Tahoma" w:cs="Tahoma"/>
          <w:color w:val="000000"/>
          <w:sz w:val="18"/>
          <w:szCs w:val="18"/>
          <w:rtl/>
        </w:rPr>
        <w:br/>
        <w:t>رسول گرامي اسلام نيز مي فرمايد :</w:t>
      </w:r>
      <w:r w:rsidRPr="00DA63E3">
        <w:rPr>
          <w:rFonts w:ascii="Tahoma" w:eastAsia="Times New Roman" w:hAnsi="Tahoma" w:cs="Tahoma"/>
          <w:color w:val="000000"/>
          <w:sz w:val="18"/>
          <w:szCs w:val="18"/>
          <w:rtl/>
        </w:rPr>
        <w:br/>
        <w:t>« جُعِلَتْ لِيَ الأَرْضُ مَسْجِدَاً وَطَهُورَاً » . (2)</w:t>
      </w:r>
      <w:r w:rsidRPr="00DA63E3">
        <w:rPr>
          <w:rFonts w:ascii="Tahoma" w:eastAsia="Times New Roman" w:hAnsi="Tahoma" w:cs="Tahoma"/>
          <w:color w:val="000000"/>
          <w:sz w:val="18"/>
          <w:szCs w:val="18"/>
          <w:rtl/>
        </w:rPr>
        <w:br/>
        <w:t>زمين ، سجده گاه و مايه پاكيزگي براي من شده است .</w:t>
      </w:r>
      <w:r w:rsidRPr="00DA63E3">
        <w:rPr>
          <w:rFonts w:ascii="Tahoma" w:eastAsia="Times New Roman" w:hAnsi="Tahoma" w:cs="Tahoma"/>
          <w:color w:val="000000"/>
          <w:sz w:val="18"/>
          <w:szCs w:val="18"/>
          <w:rtl/>
        </w:rPr>
        <w:br/>
        <w:t>روايت حضرت امام صادق ( عليه السلام ) نيز به خوبي نشان مي دهد كه سجده كردن بر خاك تنها براي آن است كه چنين كاري ، با فروتني در برابر خداوند يگانه سازگارتر است . هشام بن حكم مي گويد :</w:t>
      </w:r>
      <w:r w:rsidRPr="00DA63E3">
        <w:rPr>
          <w:rFonts w:ascii="Tahoma" w:eastAsia="Times New Roman" w:hAnsi="Tahoma" w:cs="Tahoma"/>
          <w:color w:val="000000"/>
          <w:sz w:val="18"/>
          <w:szCs w:val="18"/>
          <w:rtl/>
        </w:rPr>
        <w:br/>
        <w:t>« قلت لابي عبدالله ( عليه السلام ) : اخبرني عمّا يجوز السّجود عليه و عمّا لايجوز ؟ قال : السجود لايجوز الاعلي الأرضِ أما ما أَنْبتت الأرض إلاّ ما أكل أو لبس . فقلت له جعلت فداك ما العلّة في ذلك ؟ قال لأنّ الجسود هو الخضوع لله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رعد : 15</w:t>
      </w:r>
      <w:r w:rsidRPr="00DA63E3">
        <w:rPr>
          <w:rFonts w:ascii="Tahoma" w:eastAsia="Times New Roman" w:hAnsi="Tahoma" w:cs="Tahoma"/>
          <w:color w:val="000000"/>
          <w:sz w:val="18"/>
          <w:szCs w:val="18"/>
          <w:rtl/>
        </w:rPr>
        <w:br/>
        <w:t>2 . صحيح بخاري ، كتاب الصلوة ، ص 91</w:t>
      </w:r>
      <w:r w:rsidRPr="00DA63E3">
        <w:rPr>
          <w:rFonts w:ascii="Tahoma" w:eastAsia="Times New Roman" w:hAnsi="Tahoma" w:cs="Tahoma"/>
          <w:color w:val="000000"/>
          <w:sz w:val="18"/>
          <w:szCs w:val="18"/>
          <w:rtl/>
        </w:rPr>
        <w:br/>
        <w:t>________________________________________ 51 ________________________________________</w:t>
      </w:r>
      <w:r w:rsidRPr="00DA63E3">
        <w:rPr>
          <w:rFonts w:ascii="Tahoma" w:eastAsia="Times New Roman" w:hAnsi="Tahoma" w:cs="Tahoma"/>
          <w:color w:val="000000"/>
          <w:sz w:val="18"/>
          <w:szCs w:val="18"/>
          <w:rtl/>
        </w:rPr>
        <w:br/>
        <w:t>عزّوجلّ فلاينبغي أن يكون علي ما يؤكل و يُلبس ، لأنّ ابناء الدّنيا عبيد ما يأكلون و يلبسون و الساجد في سجوده في عبادة الله عزّوجلّ فلاينبغي أن يضع جبهته في سجوده علي معبود ابناء الدّنيا الّذين اغترو بغرورها و السجود علي الأرض افضل لأنّه أبلغ في التّواضع و الخضوع لله عزّوجلّ . » (1)</w:t>
      </w:r>
      <w:r w:rsidRPr="00DA63E3">
        <w:rPr>
          <w:rFonts w:ascii="Tahoma" w:eastAsia="Times New Roman" w:hAnsi="Tahoma" w:cs="Tahoma"/>
          <w:color w:val="000000"/>
          <w:sz w:val="18"/>
          <w:szCs w:val="18"/>
          <w:rtl/>
        </w:rPr>
        <w:br/>
        <w:t xml:space="preserve">از امام صادق ( عليه السلام ) درباره آنچه سجده بر آنها صحيح است ، پرسيدم . حضرت فرمود : سجده تنها بايد بر زمين و </w:t>
      </w:r>
      <w:r w:rsidRPr="00DA63E3">
        <w:rPr>
          <w:rFonts w:ascii="Tahoma" w:eastAsia="Times New Roman" w:hAnsi="Tahoma" w:cs="Tahoma"/>
          <w:color w:val="000000"/>
          <w:sz w:val="18"/>
          <w:szCs w:val="18"/>
          <w:rtl/>
        </w:rPr>
        <w:lastRenderedPageBreak/>
        <w:t>آنچه مي روياند ـ جز خوردني ها و پوشيدني ها ـ انجام گيرد . گفتم : فدايت گردم ، سبب آن چيست ؟ فرمود : سجده خضوع و اطاعت براي خداوند است و شايسته نيست بر خوردني ها و پوشيدني ها صورت پذيرد ؛ زيرا دنيا پرستان ، بردگان خوراك و پوشاكند ، در حالي كه انسان هنگام سجده ، در حال پرستش خدا به سر مي برد . پس سزاوار نيست پيشاني خود را بر آنچه معبود دنيا پرستان خيره سر است ، قرار دهد .</w:t>
      </w:r>
      <w:r w:rsidRPr="00DA63E3">
        <w:rPr>
          <w:rFonts w:ascii="Tahoma" w:eastAsia="Times New Roman" w:hAnsi="Tahoma" w:cs="Tahoma"/>
          <w:color w:val="000000"/>
          <w:sz w:val="18"/>
          <w:szCs w:val="18"/>
          <w:rtl/>
        </w:rPr>
        <w:br/>
        <w:t>با اين مقدمه كوتاه پي مي بريم كه چرا شيعيان مقيّد بر سجده بر خاك و يا برخي گياهانند و بر تمام اشيا سجده نمي كنند ؟ براي شيعيان ، عملكرد پيامبر اكرم ( صلّي الله عليه وآله و سلَّم ) و ائمه هدي به عنون انسانهاي اسوه و نمونه قابل پيروي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بحار الانوار ، ج85 ، ص147</w:t>
      </w:r>
      <w:r w:rsidRPr="00DA63E3">
        <w:rPr>
          <w:rFonts w:ascii="Tahoma" w:eastAsia="Times New Roman" w:hAnsi="Tahoma" w:cs="Tahoma"/>
          <w:color w:val="000000"/>
          <w:sz w:val="18"/>
          <w:szCs w:val="18"/>
          <w:rtl/>
        </w:rPr>
        <w:br/>
        <w:t>________________________________________ 52 ________________________________________</w:t>
      </w:r>
      <w:r w:rsidRPr="00DA63E3">
        <w:rPr>
          <w:rFonts w:ascii="Tahoma" w:eastAsia="Times New Roman" w:hAnsi="Tahoma" w:cs="Tahoma"/>
          <w:color w:val="000000"/>
          <w:sz w:val="18"/>
          <w:szCs w:val="18"/>
          <w:rtl/>
        </w:rPr>
        <w:br/>
        <w:t>احاديث فراواني در كتاب هاي شيعه و سني وجود دارد كه سنت نبوي و سلف صالح را نشان مي دهد . اين روايات نشان مي دهد كه رسول الله ( صلّي الله عليه وآله و سلَّم ) بر خاك و بر روييدني ها سجده مي كرد :</w:t>
      </w:r>
      <w:r w:rsidRPr="00DA63E3">
        <w:rPr>
          <w:rFonts w:ascii="Tahoma" w:eastAsia="Times New Roman" w:hAnsi="Tahoma" w:cs="Tahoma"/>
          <w:color w:val="000000"/>
          <w:sz w:val="18"/>
          <w:szCs w:val="18"/>
          <w:rtl/>
        </w:rPr>
        <w:br/>
        <w:t>1 ـ گروهي از محدثان اسلامي در كتب صحاح و مسانيد خود اين سخن پيامبر را بازگو كرده اند كه آن حضرت زمين را سجده گاه خويش معرفي كرده است ، آنجا كه مي فرمايد :</w:t>
      </w:r>
      <w:r w:rsidRPr="00DA63E3">
        <w:rPr>
          <w:rFonts w:ascii="Tahoma" w:eastAsia="Times New Roman" w:hAnsi="Tahoma" w:cs="Tahoma"/>
          <w:color w:val="000000"/>
          <w:sz w:val="18"/>
          <w:szCs w:val="18"/>
          <w:rtl/>
        </w:rPr>
        <w:br/>
        <w:t>« جُعِلَتْ لِيَ الأَرْضُ مَسْجِدَاً وَطَهُورَاً » . (1)</w:t>
      </w:r>
      <w:r w:rsidRPr="00DA63E3">
        <w:rPr>
          <w:rFonts w:ascii="Tahoma" w:eastAsia="Times New Roman" w:hAnsi="Tahoma" w:cs="Tahoma"/>
          <w:color w:val="000000"/>
          <w:sz w:val="18"/>
          <w:szCs w:val="18"/>
          <w:rtl/>
        </w:rPr>
        <w:br/>
        <w:t>زمين براي من ، سجده گاه و مايه پاكيزگي قرار داده شده است .</w:t>
      </w:r>
      <w:r w:rsidRPr="00DA63E3">
        <w:rPr>
          <w:rFonts w:ascii="Tahoma" w:eastAsia="Times New Roman" w:hAnsi="Tahoma" w:cs="Tahoma"/>
          <w:color w:val="000000"/>
          <w:sz w:val="18"/>
          <w:szCs w:val="18"/>
          <w:rtl/>
        </w:rPr>
        <w:br/>
        <w:t>دسته اي ديگر از روايات دلالت دارند كه پيامبر گرامي ، مسلمانان را به پيشاني نهادن بر خاك هنگام سجده فرمان مي داد ، چنان كه امّ سلمه ( همسر پيامبر ) از آن حضرت روايت مي كند كه فرمود : « تَرّبْ وجهك لله » (2) . رخسار خود را براي خدا ، بر خاك بگذار .</w:t>
      </w:r>
      <w:r w:rsidRPr="00DA63E3">
        <w:rPr>
          <w:rFonts w:ascii="Tahoma" w:eastAsia="Times New Roman" w:hAnsi="Tahoma" w:cs="Tahoma"/>
          <w:color w:val="000000"/>
          <w:sz w:val="18"/>
          <w:szCs w:val="18"/>
          <w:rtl/>
        </w:rPr>
        <w:br/>
        <w:t>از واژه « ترّب » از ماده « تراب » به معناي خاك برمي آيد كه امر رسول خدا ( صلّي الله عليه وآله و سلَّم ) براي سجده بر خاك لازم الاجراست .</w:t>
      </w:r>
      <w:r w:rsidRPr="00DA63E3">
        <w:rPr>
          <w:rFonts w:ascii="Tahoma" w:eastAsia="Times New Roman" w:hAnsi="Tahoma" w:cs="Tahoma"/>
          <w:color w:val="000000"/>
          <w:sz w:val="18"/>
          <w:szCs w:val="18"/>
          <w:rtl/>
        </w:rPr>
        <w:br/>
        <w:t>رفتار پيامبر گرامي اسلام نيز گواه ديگري بر صحّت</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سنن بيهقي ، ج 1 ، ص 212 ( باب التيمم بالصعيد الطيّب ) ، صحيح بخاري ، ج 1 ، ص 91 ، الصراط المستقيم ( ابن تيميه ) ، ص332</w:t>
      </w:r>
      <w:r w:rsidRPr="00DA63E3">
        <w:rPr>
          <w:rFonts w:ascii="Tahoma" w:eastAsia="Times New Roman" w:hAnsi="Tahoma" w:cs="Tahoma"/>
          <w:color w:val="000000"/>
          <w:sz w:val="18"/>
          <w:szCs w:val="18"/>
          <w:rtl/>
        </w:rPr>
        <w:br/>
        <w:t>2 . كنز العمال ، ج 7 ، ص 465 ، ح 19809 ، كتاب الصلوة ، السجود و ما يتعلق به .</w:t>
      </w:r>
      <w:r w:rsidRPr="00DA63E3">
        <w:rPr>
          <w:rFonts w:ascii="Tahoma" w:eastAsia="Times New Roman" w:hAnsi="Tahoma" w:cs="Tahoma"/>
          <w:color w:val="000000"/>
          <w:sz w:val="18"/>
          <w:szCs w:val="18"/>
          <w:rtl/>
        </w:rPr>
        <w:br/>
        <w:t>________________________________________ 53 ________________________________________</w:t>
      </w:r>
      <w:r w:rsidRPr="00DA63E3">
        <w:rPr>
          <w:rFonts w:ascii="Tahoma" w:eastAsia="Times New Roman" w:hAnsi="Tahoma" w:cs="Tahoma"/>
          <w:color w:val="000000"/>
          <w:sz w:val="18"/>
          <w:szCs w:val="18"/>
          <w:rtl/>
        </w:rPr>
        <w:br/>
        <w:t>سجده بر خاك است . وائل بن حجر مي گويد :</w:t>
      </w:r>
      <w:r w:rsidRPr="00DA63E3">
        <w:rPr>
          <w:rFonts w:ascii="Tahoma" w:eastAsia="Times New Roman" w:hAnsi="Tahoma" w:cs="Tahoma"/>
          <w:color w:val="000000"/>
          <w:sz w:val="18"/>
          <w:szCs w:val="18"/>
          <w:rtl/>
        </w:rPr>
        <w:br/>
        <w:t>« رأيت النّبي ( صلّي الله عليه وآله و سلَّم ) إذا سجد وضع جبهته و أنفه علي الأرض » . (1)</w:t>
      </w:r>
      <w:r w:rsidRPr="00DA63E3">
        <w:rPr>
          <w:rFonts w:ascii="Tahoma" w:eastAsia="Times New Roman" w:hAnsi="Tahoma" w:cs="Tahoma"/>
          <w:color w:val="000000"/>
          <w:sz w:val="18"/>
          <w:szCs w:val="18"/>
          <w:rtl/>
        </w:rPr>
        <w:br/>
        <w:t>آن گاه كه پيامبر سجده مي كرد ، پيشاني و بيني خود را بر زمين مي نهاد .</w:t>
      </w:r>
      <w:r w:rsidRPr="00DA63E3">
        <w:rPr>
          <w:rFonts w:ascii="Tahoma" w:eastAsia="Times New Roman" w:hAnsi="Tahoma" w:cs="Tahoma"/>
          <w:color w:val="000000"/>
          <w:sz w:val="18"/>
          <w:szCs w:val="18"/>
          <w:rtl/>
        </w:rPr>
        <w:br/>
        <w:t>انس بن مالك و ابن عباس و برخي از همسران پيامبر مانند عايشه و ام سلمه و گروه بسياري از محدّثان مي گويند :</w:t>
      </w:r>
      <w:r w:rsidRPr="00DA63E3">
        <w:rPr>
          <w:rFonts w:ascii="Tahoma" w:eastAsia="Times New Roman" w:hAnsi="Tahoma" w:cs="Tahoma"/>
          <w:color w:val="000000"/>
          <w:sz w:val="18"/>
          <w:szCs w:val="18"/>
          <w:rtl/>
        </w:rPr>
        <w:br/>
        <w:t>« كان رسول الله ( صلّي الله عليه وآله و سلَّم ) يُصلّي علي الخُمرة » (2)</w:t>
      </w:r>
      <w:r w:rsidRPr="00DA63E3">
        <w:rPr>
          <w:rFonts w:ascii="Tahoma" w:eastAsia="Times New Roman" w:hAnsi="Tahoma" w:cs="Tahoma"/>
          <w:color w:val="000000"/>
          <w:sz w:val="18"/>
          <w:szCs w:val="18"/>
          <w:rtl/>
        </w:rPr>
        <w:br/>
        <w:t>پيامبر ، بر خمره كه نوعي حصير بود و از ليف خرما ساخته مي شد ، سجده كرد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ابوسعيد از صحابه رسول خدا ( صلّي الله عليه وآله و سلَّم ) نيز مي گويد :</w:t>
      </w:r>
      <w:r w:rsidRPr="00DA63E3">
        <w:rPr>
          <w:rFonts w:ascii="Tahoma" w:eastAsia="Times New Roman" w:hAnsi="Tahoma" w:cs="Tahoma"/>
          <w:color w:val="000000"/>
          <w:sz w:val="18"/>
          <w:szCs w:val="18"/>
          <w:rtl/>
        </w:rPr>
        <w:br/>
        <w:t>« دخلت علي رسول الله ( صلّي الله عليه وآله و سلَّم ) و هو يصلّي علي حصير » . (3)</w:t>
      </w:r>
      <w:r w:rsidRPr="00DA63E3">
        <w:rPr>
          <w:rFonts w:ascii="Tahoma" w:eastAsia="Times New Roman" w:hAnsi="Tahoma" w:cs="Tahoma"/>
          <w:color w:val="000000"/>
          <w:sz w:val="18"/>
          <w:szCs w:val="18"/>
          <w:rtl/>
        </w:rPr>
        <w:br/>
        <w:t>به محضر پيامبر رسيدم ، در حالي كه ايشان بر حصيري نماز مي گزارد .</w:t>
      </w:r>
      <w:r w:rsidRPr="00DA63E3">
        <w:rPr>
          <w:rFonts w:ascii="Tahoma" w:eastAsia="Times New Roman" w:hAnsi="Tahoma" w:cs="Tahoma"/>
          <w:color w:val="000000"/>
          <w:sz w:val="18"/>
          <w:szCs w:val="18"/>
          <w:rtl/>
        </w:rPr>
        <w:br/>
        <w:t>در حقيقت ، سيره رسول الله ( صلّي الله عليه وآله و سلَّم ) نشان مي دهد كه سجده بر زمين و بر آنچه از زمين مي رويد ، در صورتي كه از خوردني ها و پوشيدني ها نباشد ، جايز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احكام القرآن ، ( جصّاص حنفي ) ج3 ، ص209 باب السجود علي الوجه .</w:t>
      </w:r>
      <w:r w:rsidRPr="00DA63E3">
        <w:rPr>
          <w:rFonts w:ascii="Tahoma" w:eastAsia="Times New Roman" w:hAnsi="Tahoma" w:cs="Tahoma"/>
          <w:color w:val="000000"/>
          <w:sz w:val="18"/>
          <w:szCs w:val="18"/>
          <w:rtl/>
        </w:rPr>
        <w:br/>
        <w:t>2 . سنن بيهقي ، ج2 ، ص421 كتاب الصلوة</w:t>
      </w:r>
      <w:r w:rsidRPr="00DA63E3">
        <w:rPr>
          <w:rFonts w:ascii="Tahoma" w:eastAsia="Times New Roman" w:hAnsi="Tahoma" w:cs="Tahoma"/>
          <w:color w:val="000000"/>
          <w:sz w:val="18"/>
          <w:szCs w:val="18"/>
          <w:rtl/>
        </w:rPr>
        <w:br/>
        <w:t>3 . همان .</w:t>
      </w:r>
      <w:r w:rsidRPr="00DA63E3">
        <w:rPr>
          <w:rFonts w:ascii="Tahoma" w:eastAsia="Times New Roman" w:hAnsi="Tahoma" w:cs="Tahoma"/>
          <w:color w:val="000000"/>
          <w:sz w:val="18"/>
          <w:szCs w:val="18"/>
          <w:rtl/>
        </w:rPr>
        <w:br/>
        <w:t>________________________________________ 54 ________________________________________</w:t>
      </w:r>
      <w:r w:rsidRPr="00DA63E3">
        <w:rPr>
          <w:rFonts w:ascii="Tahoma" w:eastAsia="Times New Roman" w:hAnsi="Tahoma" w:cs="Tahoma"/>
          <w:color w:val="000000"/>
          <w:sz w:val="18"/>
          <w:szCs w:val="18"/>
          <w:rtl/>
        </w:rPr>
        <w:br/>
        <w:t>گفتار و رفتار صحابه و تابعان پيامبر اكرم ( صلّي الله عليه وآله و سلَّم ) گوياي سنت آن حضرت است . جابر بن عبدالله انصاري مي گويد :</w:t>
      </w:r>
      <w:r w:rsidRPr="00DA63E3">
        <w:rPr>
          <w:rFonts w:ascii="Tahoma" w:eastAsia="Times New Roman" w:hAnsi="Tahoma" w:cs="Tahoma"/>
          <w:color w:val="000000"/>
          <w:sz w:val="18"/>
          <w:szCs w:val="18"/>
          <w:rtl/>
        </w:rPr>
        <w:br/>
        <w:t>« كُنْتُ اُصلّي الظُّهرَ مَعَ رسول الله ( صلّي الله عليه وآله و سلَّم ) فآخذ قبضةً من الحصاء لتبرد في كفّي أضعه لجبهتي أسجد عليها لشدّة الحرّ » . (1)</w:t>
      </w:r>
      <w:r w:rsidRPr="00DA63E3">
        <w:rPr>
          <w:rFonts w:ascii="Tahoma" w:eastAsia="Times New Roman" w:hAnsi="Tahoma" w:cs="Tahoma"/>
          <w:color w:val="000000"/>
          <w:sz w:val="18"/>
          <w:szCs w:val="18"/>
          <w:rtl/>
        </w:rPr>
        <w:br/>
        <w:t>با پيامبر گرامي نماز ظهر مي گزاردم . مشتي سنگ ريزه برگرفتم و در دست خود نگه مي داشتم ، تا خنك شود و هنگام سجده بر آنها پيشاني گزاردم و اين به خاطر شدت گرما بود .</w:t>
      </w:r>
      <w:r w:rsidRPr="00DA63E3">
        <w:rPr>
          <w:rFonts w:ascii="Tahoma" w:eastAsia="Times New Roman" w:hAnsi="Tahoma" w:cs="Tahoma"/>
          <w:color w:val="000000"/>
          <w:sz w:val="18"/>
          <w:szCs w:val="18"/>
          <w:rtl/>
        </w:rPr>
        <w:br/>
        <w:t>ابن سعد نيز در كتاب خود مي نويسد :</w:t>
      </w:r>
      <w:r w:rsidRPr="00DA63E3">
        <w:rPr>
          <w:rFonts w:ascii="Tahoma" w:eastAsia="Times New Roman" w:hAnsi="Tahoma" w:cs="Tahoma"/>
          <w:color w:val="000000"/>
          <w:sz w:val="18"/>
          <w:szCs w:val="18"/>
          <w:rtl/>
        </w:rPr>
        <w:br/>
        <w:t>« كان مسروقُ إذا خَرَجَ يخرج بلبنة يسجد عليها في السَّفينة » . (2)</w:t>
      </w:r>
      <w:r w:rsidRPr="00DA63E3">
        <w:rPr>
          <w:rFonts w:ascii="Tahoma" w:eastAsia="Times New Roman" w:hAnsi="Tahoma" w:cs="Tahoma"/>
          <w:color w:val="000000"/>
          <w:sz w:val="18"/>
          <w:szCs w:val="18"/>
          <w:rtl/>
        </w:rPr>
        <w:br/>
        <w:t>مسروق بن اجدع (3) هنگام مسافرت ، خشتي را با خود برمي داشت تا در كشتي بر آن سجده كند . بنابراين ، همراه داشتن قطعه اي از تربت ، بر خلاف نظر بعضي ها ، شرك و بدعت نيست .</w:t>
      </w:r>
      <w:r w:rsidRPr="00DA63E3">
        <w:rPr>
          <w:rFonts w:ascii="Tahoma" w:eastAsia="Times New Roman" w:hAnsi="Tahoma" w:cs="Tahoma"/>
          <w:color w:val="000000"/>
          <w:sz w:val="18"/>
          <w:szCs w:val="18"/>
          <w:rtl/>
        </w:rPr>
        <w:br/>
        <w:t>اين روايت نيز مؤيد ديگري است كه نافع مي گويد :</w:t>
      </w:r>
      <w:r w:rsidRPr="00DA63E3">
        <w:rPr>
          <w:rFonts w:ascii="Tahoma" w:eastAsia="Times New Roman" w:hAnsi="Tahoma" w:cs="Tahoma"/>
          <w:color w:val="000000"/>
          <w:sz w:val="18"/>
          <w:szCs w:val="18"/>
          <w:rtl/>
        </w:rPr>
        <w:br/>
        <w:t>« إنّ ابن عمر كان اذا سجدو عليه العمامة يرفعها</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سنن بيهقي ، ج1 ، ص439</w:t>
      </w:r>
      <w:r w:rsidRPr="00DA63E3">
        <w:rPr>
          <w:rFonts w:ascii="Tahoma" w:eastAsia="Times New Roman" w:hAnsi="Tahoma" w:cs="Tahoma"/>
          <w:color w:val="000000"/>
          <w:sz w:val="18"/>
          <w:szCs w:val="18"/>
          <w:rtl/>
        </w:rPr>
        <w:br/>
        <w:t>2 . الطبقات الكبري ، ج 6 ، ص 79</w:t>
      </w:r>
      <w:r w:rsidRPr="00DA63E3">
        <w:rPr>
          <w:rFonts w:ascii="Tahoma" w:eastAsia="Times New Roman" w:hAnsi="Tahoma" w:cs="Tahoma"/>
          <w:color w:val="000000"/>
          <w:sz w:val="18"/>
          <w:szCs w:val="18"/>
          <w:rtl/>
        </w:rPr>
        <w:br/>
        <w:t>3 . از تابعين پيامبر و اصحاب ابن مسعود بوده كه صاحب الطبقات الكبري وي را جزء طبقه اول اهل كوفه پس از پيامبر و از كساني كه از ابوبكر ، عمر ، عثمان و علي ( عليه السلام ) و عبدالله مسعود روايت نموده اند ، به شمار مي آورد .</w:t>
      </w:r>
      <w:r w:rsidRPr="00DA63E3">
        <w:rPr>
          <w:rFonts w:ascii="Tahoma" w:eastAsia="Times New Roman" w:hAnsi="Tahoma" w:cs="Tahoma"/>
          <w:color w:val="000000"/>
          <w:sz w:val="18"/>
          <w:szCs w:val="18"/>
          <w:rtl/>
        </w:rPr>
        <w:br/>
        <w:t>________________________________________ 55 ________________________________________</w:t>
      </w:r>
      <w:r w:rsidRPr="00DA63E3">
        <w:rPr>
          <w:rFonts w:ascii="Tahoma" w:eastAsia="Times New Roman" w:hAnsi="Tahoma" w:cs="Tahoma"/>
          <w:color w:val="000000"/>
          <w:sz w:val="18"/>
          <w:szCs w:val="18"/>
          <w:rtl/>
        </w:rPr>
        <w:br/>
        <w:t>حتي يضع جبهته بالأرض » . (1)</w:t>
      </w:r>
      <w:r w:rsidRPr="00DA63E3">
        <w:rPr>
          <w:rFonts w:ascii="Tahoma" w:eastAsia="Times New Roman" w:hAnsi="Tahoma" w:cs="Tahoma"/>
          <w:color w:val="000000"/>
          <w:sz w:val="18"/>
          <w:szCs w:val="18"/>
          <w:rtl/>
        </w:rPr>
        <w:br/>
        <w:t>عبدالله بن عمر هنگام سجده ، دستار خود را برمي داشت تا پيشاني خود را بر زمين بگزارد .</w:t>
      </w:r>
      <w:r w:rsidRPr="00DA63E3">
        <w:rPr>
          <w:rFonts w:ascii="Tahoma" w:eastAsia="Times New Roman" w:hAnsi="Tahoma" w:cs="Tahoma"/>
          <w:color w:val="000000"/>
          <w:sz w:val="18"/>
          <w:szCs w:val="18"/>
          <w:rtl/>
        </w:rPr>
        <w:br/>
        <w:t>محدثان اسلامي رواياتي را آورده اند كه نشان مي دهد رسول الله ( صلّي الله عليه وآله و سلَّم ) كساني را كه هنگام سجده ، گوشه دستار خود را بين پيشاني خود و زمين قرار مي دادند ، از اين كار بازداشت . عياض بن عبدالله قرشي هم مي گويد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 رأي رسول الله ( صلّي الله عليه وآله و سلَّم ) رجلاً يسجد علي كور عمامته فأومأ بيده : إرفع عمامتك و أومأ إلي جبهته » . (2)</w:t>
      </w:r>
      <w:r w:rsidRPr="00DA63E3">
        <w:rPr>
          <w:rFonts w:ascii="Tahoma" w:eastAsia="Times New Roman" w:hAnsi="Tahoma" w:cs="Tahoma"/>
          <w:color w:val="000000"/>
          <w:sz w:val="18"/>
          <w:szCs w:val="18"/>
          <w:rtl/>
        </w:rPr>
        <w:br/>
        <w:t>رسول خدا ( صلّي الله عليه وآله و سلَّم ) مردي را در حال سجده ديد كه بر گوشه عمامه خود سجده مي كرد . پس به وي اشاره كرد كه دستار خود را بردار و به پيشاني او اشاره فرمود .</w:t>
      </w:r>
      <w:r w:rsidRPr="00DA63E3">
        <w:rPr>
          <w:rFonts w:ascii="Tahoma" w:eastAsia="Times New Roman" w:hAnsi="Tahoma" w:cs="Tahoma"/>
          <w:color w:val="000000"/>
          <w:sz w:val="18"/>
          <w:szCs w:val="18"/>
          <w:rtl/>
        </w:rPr>
        <w:br/>
        <w:t>پيشوايان معصوم نيز همچون رسول الله ( صلّي الله عليه وآله و سلَّم ) الگوهاي شايسته قابل پيروي اند . در سيره و سخن آنان آمده است كه امام صادق ( عليه السلام ) فرمود :</w:t>
      </w:r>
      <w:r w:rsidRPr="00DA63E3">
        <w:rPr>
          <w:rFonts w:ascii="Tahoma" w:eastAsia="Times New Roman" w:hAnsi="Tahoma" w:cs="Tahoma"/>
          <w:color w:val="000000"/>
          <w:sz w:val="18"/>
          <w:szCs w:val="18"/>
          <w:rtl/>
        </w:rPr>
        <w:br/>
        <w:t>« السجود علي الأرض فريضة علي الخمرة سنّة » . (3)</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سنن بيهقي ، ج 2 ، ص 105 ، باب الكشف عن السجدة في السجود .</w:t>
      </w:r>
      <w:r w:rsidRPr="00DA63E3">
        <w:rPr>
          <w:rFonts w:ascii="Tahoma" w:eastAsia="Times New Roman" w:hAnsi="Tahoma" w:cs="Tahoma"/>
          <w:color w:val="000000"/>
          <w:sz w:val="18"/>
          <w:szCs w:val="18"/>
          <w:rtl/>
        </w:rPr>
        <w:br/>
        <w:t>2 . همان .</w:t>
      </w:r>
      <w:r w:rsidRPr="00DA63E3">
        <w:rPr>
          <w:rFonts w:ascii="Tahoma" w:eastAsia="Times New Roman" w:hAnsi="Tahoma" w:cs="Tahoma"/>
          <w:color w:val="000000"/>
          <w:sz w:val="18"/>
          <w:szCs w:val="18"/>
          <w:rtl/>
        </w:rPr>
        <w:br/>
        <w:t>3 . وسائل الشيعة ، ج 3 ، ص 593 ، كتاب الصلوة .</w:t>
      </w:r>
      <w:r w:rsidRPr="00DA63E3">
        <w:rPr>
          <w:rFonts w:ascii="Tahoma" w:eastAsia="Times New Roman" w:hAnsi="Tahoma" w:cs="Tahoma"/>
          <w:color w:val="000000"/>
          <w:sz w:val="18"/>
          <w:szCs w:val="18"/>
          <w:rtl/>
        </w:rPr>
        <w:br/>
        <w:t>________________________________________ 56 ________________________________________</w:t>
      </w:r>
      <w:r w:rsidRPr="00DA63E3">
        <w:rPr>
          <w:rFonts w:ascii="Tahoma" w:eastAsia="Times New Roman" w:hAnsi="Tahoma" w:cs="Tahoma"/>
          <w:color w:val="000000"/>
          <w:sz w:val="18"/>
          <w:szCs w:val="18"/>
          <w:rtl/>
        </w:rPr>
        <w:br/>
        <w:t>سجده بر زمين ، حكم الهي و سجده بر حصير سنّت پيامبر است .</w:t>
      </w:r>
      <w:r w:rsidRPr="00DA63E3">
        <w:rPr>
          <w:rFonts w:ascii="Tahoma" w:eastAsia="Times New Roman" w:hAnsi="Tahoma" w:cs="Tahoma"/>
          <w:color w:val="000000"/>
          <w:sz w:val="18"/>
          <w:szCs w:val="18"/>
          <w:rtl/>
        </w:rPr>
        <w:br/>
        <w:t>ايشان در جاي ديگري مي فرمايد :</w:t>
      </w:r>
      <w:r w:rsidRPr="00DA63E3">
        <w:rPr>
          <w:rFonts w:ascii="Tahoma" w:eastAsia="Times New Roman" w:hAnsi="Tahoma" w:cs="Tahoma"/>
          <w:color w:val="000000"/>
          <w:sz w:val="18"/>
          <w:szCs w:val="18"/>
          <w:rtl/>
        </w:rPr>
        <w:br/>
        <w:t>« السجود لايجوز الاّ علي الأرض أو علي ما أنبتت الأرض إلاّ ما أكل أو لبس » . (1)</w:t>
      </w:r>
      <w:r w:rsidRPr="00DA63E3">
        <w:rPr>
          <w:rFonts w:ascii="Tahoma" w:eastAsia="Times New Roman" w:hAnsi="Tahoma" w:cs="Tahoma"/>
          <w:color w:val="000000"/>
          <w:sz w:val="18"/>
          <w:szCs w:val="18"/>
          <w:rtl/>
        </w:rPr>
        <w:br/>
        <w:t>سجده كردن جز بر زمين و آنچه مي روياند غير از خوردني ها و پوشيدني ها جايز نيست .</w:t>
      </w:r>
      <w:r w:rsidRPr="00DA63E3">
        <w:rPr>
          <w:rFonts w:ascii="Tahoma" w:eastAsia="Times New Roman" w:hAnsi="Tahoma" w:cs="Tahoma"/>
          <w:color w:val="000000"/>
          <w:sz w:val="18"/>
          <w:szCs w:val="18"/>
          <w:rtl/>
        </w:rPr>
        <w:br/>
        <w:t>از مجموع مطالب پيش گفته برمي آيد كه سنت رسول الله ( صلّي الله عليه وآله و سلَّم ) ، ائمه هدي ( عليهم السلام ) و اصحاب و تابعين بر لزوم سجده كردن بر زمين و آنچه از آن مي رويد ، به جز خوردني ها و پوشيدني هاست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وسائل الشيعة ، ج 3 ، ص 591 ، كتاب الصلوة .</w:t>
      </w:r>
      <w:r w:rsidRPr="00DA63E3">
        <w:rPr>
          <w:rFonts w:ascii="Tahoma" w:eastAsia="Times New Roman" w:hAnsi="Tahoma" w:cs="Tahoma"/>
          <w:color w:val="000000"/>
          <w:sz w:val="18"/>
          <w:szCs w:val="18"/>
          <w:rtl/>
        </w:rPr>
        <w:br/>
        <w:t>________________________________________ 57 ________________________________________</w:t>
      </w:r>
      <w:r w:rsidRPr="00DA63E3">
        <w:rPr>
          <w:rFonts w:ascii="Tahoma" w:eastAsia="Times New Roman" w:hAnsi="Tahoma" w:cs="Tahoma"/>
          <w:color w:val="000000"/>
          <w:sz w:val="18"/>
          <w:szCs w:val="18"/>
          <w:rtl/>
        </w:rPr>
        <w:br/>
        <w:t>چرا شيعيان هنگام نماز خواندن دست بسته نماز نمي خوانند ؟</w:t>
      </w:r>
      <w:r w:rsidRPr="00DA63E3">
        <w:rPr>
          <w:rFonts w:ascii="Tahoma" w:eastAsia="Times New Roman" w:hAnsi="Tahoma" w:cs="Tahoma"/>
          <w:color w:val="000000"/>
          <w:sz w:val="18"/>
          <w:szCs w:val="18"/>
          <w:rtl/>
        </w:rPr>
        <w:br/>
        <w:t>واقعاً حاجياني كه به مناطق سني نشين نرفته و با برادران اهل سنت حشر و نشر نداشته اند ، از ديدن بعضي چيزها در ايام تشرف شگفت زده مي شوند . براي نمونه در كنار خود افرادي را مي بينند كه با گفتن تكبيرة الاحرام ، دست راست خود را روي دست چپ مي گذارند و در بالا يا پايين ناف قرار مي دهند ، ولي خودشان با دست باز نماز مي خوانند . اين اختلاف رويه آنها را با اين سؤال مواجه مي سازد كه :</w:t>
      </w:r>
      <w:r w:rsidRPr="00DA63E3">
        <w:rPr>
          <w:rFonts w:ascii="Tahoma" w:eastAsia="Times New Roman" w:hAnsi="Tahoma" w:cs="Tahoma"/>
          <w:color w:val="000000"/>
          <w:sz w:val="18"/>
          <w:szCs w:val="18"/>
          <w:rtl/>
        </w:rPr>
        <w:br/>
        <w:t>مي دانيم كه تكتف ؛ يعني گذاردن دست راست روي دست چپ در حال قيام نماز از جمله مسائل اختلافي بين مذهب اهل بيت ( عليهم السلام ) و برخي از مذاهب فقهي ديگر است . از اين عمل گاهي به نام « تكفير » ؛ يعني پوشاندن دست و گاه « قبض » ؛ يعني بستن دست ها ياد شده است .</w:t>
      </w:r>
      <w:r w:rsidRPr="00DA63E3">
        <w:rPr>
          <w:rFonts w:ascii="Tahoma" w:eastAsia="Times New Roman" w:hAnsi="Tahoma" w:cs="Tahoma"/>
          <w:color w:val="000000"/>
          <w:sz w:val="18"/>
          <w:szCs w:val="18"/>
          <w:rtl/>
        </w:rPr>
        <w:br/>
        <w:t>بايد دانست همه مسلمانان بر اصل اين مسئله اتفاق نظر دارند كه تكتف در نماز ، واجب نيست ، ولي از جهاتي ديگر با هم توافق ندارند .</w:t>
      </w:r>
      <w:r w:rsidRPr="00DA63E3">
        <w:rPr>
          <w:rFonts w:ascii="Tahoma" w:eastAsia="Times New Roman" w:hAnsi="Tahoma" w:cs="Tahoma"/>
          <w:color w:val="000000"/>
          <w:sz w:val="18"/>
          <w:szCs w:val="18"/>
          <w:rtl/>
        </w:rPr>
        <w:br/>
        <w:t>1 ـ برخي مطلقاً قائل به استحباب آن ، چه در نماز واجب و چه در نماز مستحب هستند كه اين قول حنفيه ،</w:t>
      </w:r>
      <w:r w:rsidRPr="00DA63E3">
        <w:rPr>
          <w:rFonts w:ascii="Tahoma" w:eastAsia="Times New Roman" w:hAnsi="Tahoma" w:cs="Tahoma"/>
          <w:color w:val="000000"/>
          <w:sz w:val="18"/>
          <w:szCs w:val="18"/>
          <w:rtl/>
        </w:rPr>
        <w:br/>
        <w:t>________________________________________ 58 ________________________________________</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شافعيه و حنابله است . به گفته نووي از علماي اهل سنت ، موافقان اين قول ، ابوهريره ، عايشه ، برخي ديگر از صحابه و جماعتي از تابعين مانند سعيد بن جبير ، نخعي ، ابومجلد و تعدادي از فقها از قبيل سفيان ، اسحاق ، ابوثور ، داود و جمهور علما هستند . (1)</w:t>
      </w:r>
      <w:r w:rsidRPr="00DA63E3">
        <w:rPr>
          <w:rFonts w:ascii="Tahoma" w:eastAsia="Times New Roman" w:hAnsi="Tahoma" w:cs="Tahoma"/>
          <w:color w:val="000000"/>
          <w:sz w:val="18"/>
          <w:szCs w:val="18"/>
          <w:rtl/>
        </w:rPr>
        <w:br/>
        <w:t>2 ـ برخي ديگر قائل به جواز اين كار در نمازهاي مستحبي و كراهت آن در نماز واجب هستند . اين قول را ابن رشد قرطبي از امام خود مالك نقل كرده است . (2)</w:t>
      </w:r>
      <w:r w:rsidRPr="00DA63E3">
        <w:rPr>
          <w:rFonts w:ascii="Tahoma" w:eastAsia="Times New Roman" w:hAnsi="Tahoma" w:cs="Tahoma"/>
          <w:color w:val="000000"/>
          <w:sz w:val="18"/>
          <w:szCs w:val="18"/>
          <w:rtl/>
        </w:rPr>
        <w:br/>
        <w:t>3 ـ قول سوم ، تخيير بين وضع ( دست روي دست گذاشتن ) و ارسال ( رها كردن دست ) است . اين قول را نووي از اوزاعي روايت كرده است . (3)</w:t>
      </w:r>
      <w:r w:rsidRPr="00DA63E3">
        <w:rPr>
          <w:rFonts w:ascii="Tahoma" w:eastAsia="Times New Roman" w:hAnsi="Tahoma" w:cs="Tahoma"/>
          <w:color w:val="000000"/>
          <w:sz w:val="18"/>
          <w:szCs w:val="18"/>
          <w:rtl/>
        </w:rPr>
        <w:br/>
        <w:t>4 ـ رأي چهارم ، حرمت و مبطليّت اين كار براي نماز است كه رأي مشهور اماميه ( شيعه ) در مسئله است و حتي سيد مرتضي در آن ادعاي اجماع كرده است . (4)</w:t>
      </w:r>
      <w:r w:rsidRPr="00DA63E3">
        <w:rPr>
          <w:rFonts w:ascii="Tahoma" w:eastAsia="Times New Roman" w:hAnsi="Tahoma" w:cs="Tahoma"/>
          <w:color w:val="000000"/>
          <w:sz w:val="18"/>
          <w:szCs w:val="18"/>
          <w:rtl/>
        </w:rPr>
        <w:br/>
        <w:t>دليل دوم براي ردّ تكتف اين است كه رسول گرامي اسلام ( صلّي الله عليه وآله و سلَّم ) نيز اين كار را در نماز انجام نمي داد . قرطبي از علماي اهل سنت مي گويد :</w:t>
      </w:r>
      <w:r w:rsidRPr="00DA63E3">
        <w:rPr>
          <w:rFonts w:ascii="Tahoma" w:eastAsia="Times New Roman" w:hAnsi="Tahoma" w:cs="Tahoma"/>
          <w:color w:val="000000"/>
          <w:sz w:val="18"/>
          <w:szCs w:val="18"/>
          <w:rtl/>
        </w:rPr>
        <w:br/>
        <w:t>« اختلف العلماء في وضع اليدين أحدهما علي الأخري في الصلاة فكره ذلك مالك في الفرض و أجازه في النفل و رأي قوم أنّ هذا من سنن الصلاة و هم الجمهور و السبب في اختلافهم أنَّهُ قد جاءت آثار ثابتة نقلت فيها صفة</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المجموع ، ج 3 ، ص 313</w:t>
      </w:r>
      <w:r w:rsidRPr="00DA63E3">
        <w:rPr>
          <w:rFonts w:ascii="Tahoma" w:eastAsia="Times New Roman" w:hAnsi="Tahoma" w:cs="Tahoma"/>
          <w:color w:val="000000"/>
          <w:sz w:val="18"/>
          <w:szCs w:val="18"/>
          <w:rtl/>
        </w:rPr>
        <w:br/>
        <w:t>2 . بداية المجتهد ، ج 1 ، ص 137</w:t>
      </w:r>
      <w:r w:rsidRPr="00DA63E3">
        <w:rPr>
          <w:rFonts w:ascii="Tahoma" w:eastAsia="Times New Roman" w:hAnsi="Tahoma" w:cs="Tahoma"/>
          <w:color w:val="000000"/>
          <w:sz w:val="18"/>
          <w:szCs w:val="18"/>
          <w:rtl/>
        </w:rPr>
        <w:br/>
        <w:t>3 . المجموع ، ج 3 ، ص 312</w:t>
      </w:r>
      <w:r w:rsidRPr="00DA63E3">
        <w:rPr>
          <w:rFonts w:ascii="Tahoma" w:eastAsia="Times New Roman" w:hAnsi="Tahoma" w:cs="Tahoma"/>
          <w:color w:val="000000"/>
          <w:sz w:val="18"/>
          <w:szCs w:val="18"/>
          <w:rtl/>
        </w:rPr>
        <w:br/>
        <w:t>4 . الانتصار ، ص 142</w:t>
      </w:r>
      <w:r w:rsidRPr="00DA63E3">
        <w:rPr>
          <w:rFonts w:ascii="Tahoma" w:eastAsia="Times New Roman" w:hAnsi="Tahoma" w:cs="Tahoma"/>
          <w:color w:val="000000"/>
          <w:sz w:val="18"/>
          <w:szCs w:val="18"/>
          <w:rtl/>
        </w:rPr>
        <w:br/>
        <w:t>________________________________________ 59 ________________________________________</w:t>
      </w:r>
      <w:r w:rsidRPr="00DA63E3">
        <w:rPr>
          <w:rFonts w:ascii="Tahoma" w:eastAsia="Times New Roman" w:hAnsi="Tahoma" w:cs="Tahoma"/>
          <w:color w:val="000000"/>
          <w:sz w:val="18"/>
          <w:szCs w:val="18"/>
          <w:rtl/>
        </w:rPr>
        <w:br/>
        <w:t>صلاته عليه الصلاة و السلام و لم ينقل فيها انّه كان يضع يده اليمني علي اليسري و ثبت ايضاً أنَّ النّاس كانوا يؤمرون بذلك » . (1)</w:t>
      </w:r>
      <w:r w:rsidRPr="00DA63E3">
        <w:rPr>
          <w:rFonts w:ascii="Tahoma" w:eastAsia="Times New Roman" w:hAnsi="Tahoma" w:cs="Tahoma"/>
          <w:color w:val="000000"/>
          <w:sz w:val="18"/>
          <w:szCs w:val="18"/>
          <w:rtl/>
        </w:rPr>
        <w:br/>
        <w:t>درباره دست روي دست گذاشتن در نماز ميان علما اختلاف شده است . مالك آن را در نمازهاي واجب ، مكروه شمرده است و بعضي ديگر جزو آداب و سنن نماز دانسته اند و اين نظر جمهور اهل سنت است . علت اين اختلاف نظر اين است كه رواياتي صحيح به ما رسيده است كه نماز خواندن پيامبر را توصيف مي كند و در آن نقل نشده كه پيامبر دست راست روي دست چپ مي گذاشت و از طرفي به مردم امر مي شد كه در نماز دست روي دست بگذارند . »</w:t>
      </w:r>
      <w:r w:rsidRPr="00DA63E3">
        <w:rPr>
          <w:rFonts w:ascii="Tahoma" w:eastAsia="Times New Roman" w:hAnsi="Tahoma" w:cs="Tahoma"/>
          <w:color w:val="000000"/>
          <w:sz w:val="18"/>
          <w:szCs w:val="18"/>
          <w:rtl/>
        </w:rPr>
        <w:br/>
        <w:t>دليل سوم ، ضعف ادله جمهور اهل سنت است . مهم ترين دليل آنان چند روايت است كه همه آنها از نظر سندي ضعيف هستند . از اين رو قابل اعتماد نيستند . چون مبناي فتواي آنها نادرست است و توسط خود اهل سنت مورد خدشه قرار گرفته اند براي مثال ، در روايت بخاري آمده است :</w:t>
      </w:r>
      <w:r w:rsidRPr="00DA63E3">
        <w:rPr>
          <w:rFonts w:ascii="Tahoma" w:eastAsia="Times New Roman" w:hAnsi="Tahoma" w:cs="Tahoma"/>
          <w:color w:val="000000"/>
          <w:sz w:val="18"/>
          <w:szCs w:val="18"/>
          <w:rtl/>
        </w:rPr>
        <w:br/>
        <w:t>« ابوحازم از سهل بن سعد نقل مي كند كه مردم مأمور مي شدند ( مردان ) در نماز ، دست راست خود را بر ذراع چپ قرار دهند . ابوحازم مي گويد : اين مطلب را صحيح نمي دانم مگر اينكه امر كننده آن پيامبر باشد . » (2)</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بداية المجتهد ، ج 1 ، ص 136</w:t>
      </w:r>
      <w:r w:rsidRPr="00DA63E3">
        <w:rPr>
          <w:rFonts w:ascii="Tahoma" w:eastAsia="Times New Roman" w:hAnsi="Tahoma" w:cs="Tahoma"/>
          <w:color w:val="000000"/>
          <w:sz w:val="18"/>
          <w:szCs w:val="18"/>
          <w:rtl/>
        </w:rPr>
        <w:br/>
        <w:t>2 . صحيح بخاري ، ج 1 ، ص 135</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60 ________________________________________</w:t>
      </w:r>
      <w:r w:rsidRPr="00DA63E3">
        <w:rPr>
          <w:rFonts w:ascii="Tahoma" w:eastAsia="Times New Roman" w:hAnsi="Tahoma" w:cs="Tahoma"/>
          <w:color w:val="000000"/>
          <w:sz w:val="18"/>
          <w:szCs w:val="18"/>
          <w:rtl/>
        </w:rPr>
        <w:br/>
        <w:t>نكته مهم در اين روايت اين است كه چه كسي مردم را به اين عمل امر كرده است در حالي كه آمده است مردم مأمور مي شدند ؟ ! دو تن از علماي اهل سنت يعني « عيني » شارح بخاري مي گويد : « اين روايت مرسل است . » (1) سيوطي نيز همين نظر را دارد . (2)</w:t>
      </w:r>
      <w:r w:rsidRPr="00DA63E3">
        <w:rPr>
          <w:rFonts w:ascii="Tahoma" w:eastAsia="Times New Roman" w:hAnsi="Tahoma" w:cs="Tahoma"/>
          <w:color w:val="000000"/>
          <w:sz w:val="18"/>
          <w:szCs w:val="18"/>
          <w:rtl/>
        </w:rPr>
        <w:br/>
        <w:t>همچنين در روايتي از مسلم آمده است كه وائل مي گويد :</w:t>
      </w:r>
      <w:r w:rsidRPr="00DA63E3">
        <w:rPr>
          <w:rFonts w:ascii="Tahoma" w:eastAsia="Times New Roman" w:hAnsi="Tahoma" w:cs="Tahoma"/>
          <w:color w:val="000000"/>
          <w:sz w:val="18"/>
          <w:szCs w:val="18"/>
          <w:rtl/>
        </w:rPr>
        <w:br/>
        <w:t>« پيامبر را ديدم كه هنگام نماز خواندن ، دست هايش را بالا برد و تكبير گفت . آن گاه پيراهنش را به خود پيچيد و دست راست را بر روي دست چپ گذاشت . هنگامي كه خواست به ركوع رود ، دو دستش را از ميان پيراهن بيرون آورد ، تكبير گفت و ركوع كرد . » (3)</w:t>
      </w:r>
      <w:r w:rsidRPr="00DA63E3">
        <w:rPr>
          <w:rFonts w:ascii="Tahoma" w:eastAsia="Times New Roman" w:hAnsi="Tahoma" w:cs="Tahoma"/>
          <w:color w:val="000000"/>
          <w:sz w:val="18"/>
          <w:szCs w:val="18"/>
          <w:rtl/>
        </w:rPr>
        <w:br/>
        <w:t>در سند اين حديث ، علقمة بن وائل از پدرش روايت مي كند كه اهل سنت آن را مرسل مي دانند . براي نمونه ، ابن حجر از ابن معين نقل مي كند : « علقمة بن وائل عن أبيه مرسل . » (4)</w:t>
      </w:r>
      <w:r w:rsidRPr="00DA63E3">
        <w:rPr>
          <w:rFonts w:ascii="Tahoma" w:eastAsia="Times New Roman" w:hAnsi="Tahoma" w:cs="Tahoma"/>
          <w:color w:val="000000"/>
          <w:sz w:val="18"/>
          <w:szCs w:val="18"/>
          <w:rtl/>
        </w:rPr>
        <w:br/>
        <w:t>روايات ديگري هم آمده است كه هر كدام به نوعي مشكل سندي دارند كه براي اختصار ، از ذكر آنها پرهيز مي كنيم . دليل چهارم براي رد تكتف اين است كه اهل بيت پيامبر اكرم ( صلّي الله عليه وآله و سلَّم ) از آن نهي مي كردند . براي مثال ، محمد ابن مسلم از امام صادق ( عليه السلام ) يا امام باقر ( عليه السلام ) نقل مي كند كه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عمدة القاري ، ج 5 ، ص 278</w:t>
      </w:r>
      <w:r w:rsidRPr="00DA63E3">
        <w:rPr>
          <w:rFonts w:ascii="Tahoma" w:eastAsia="Times New Roman" w:hAnsi="Tahoma" w:cs="Tahoma"/>
          <w:color w:val="000000"/>
          <w:sz w:val="18"/>
          <w:szCs w:val="18"/>
          <w:rtl/>
        </w:rPr>
        <w:br/>
        <w:t>2 . التوشع علي الجامع الصحيح ، ج 1 ، ص 463</w:t>
      </w:r>
      <w:r w:rsidRPr="00DA63E3">
        <w:rPr>
          <w:rFonts w:ascii="Tahoma" w:eastAsia="Times New Roman" w:hAnsi="Tahoma" w:cs="Tahoma"/>
          <w:color w:val="000000"/>
          <w:sz w:val="18"/>
          <w:szCs w:val="18"/>
          <w:rtl/>
        </w:rPr>
        <w:br/>
        <w:t>3 . صحيح مسلم ، ح 608</w:t>
      </w:r>
      <w:r w:rsidRPr="00DA63E3">
        <w:rPr>
          <w:rFonts w:ascii="Tahoma" w:eastAsia="Times New Roman" w:hAnsi="Tahoma" w:cs="Tahoma"/>
          <w:color w:val="000000"/>
          <w:sz w:val="18"/>
          <w:szCs w:val="18"/>
          <w:rtl/>
        </w:rPr>
        <w:br/>
        <w:t>4 . تهذيب التهذيب ، ج 7 ، ص 247</w:t>
      </w:r>
      <w:r w:rsidRPr="00DA63E3">
        <w:rPr>
          <w:rFonts w:ascii="Tahoma" w:eastAsia="Times New Roman" w:hAnsi="Tahoma" w:cs="Tahoma"/>
          <w:color w:val="000000"/>
          <w:sz w:val="18"/>
          <w:szCs w:val="18"/>
          <w:rtl/>
        </w:rPr>
        <w:br/>
        <w:t>________________________________________ 61 ________________________________________</w:t>
      </w:r>
      <w:r w:rsidRPr="00DA63E3">
        <w:rPr>
          <w:rFonts w:ascii="Tahoma" w:eastAsia="Times New Roman" w:hAnsi="Tahoma" w:cs="Tahoma"/>
          <w:color w:val="000000"/>
          <w:sz w:val="18"/>
          <w:szCs w:val="18"/>
          <w:rtl/>
        </w:rPr>
        <w:br/>
        <w:t>به آن حضرت عرض كردم : شخصي دست راستش را در حال نماز روي دست چپ خود مي گذارد ؟ حضرت فرمود : اين همان تكفير است كه نبايد انجام داده شود . (1)</w:t>
      </w:r>
      <w:r w:rsidRPr="00DA63E3">
        <w:rPr>
          <w:rFonts w:ascii="Tahoma" w:eastAsia="Times New Roman" w:hAnsi="Tahoma" w:cs="Tahoma"/>
          <w:color w:val="000000"/>
          <w:sz w:val="18"/>
          <w:szCs w:val="18"/>
          <w:rtl/>
        </w:rPr>
        <w:br/>
        <w:t>زراره هم از امام باقر ( عليه السلام ) نقل مي كند كه فرمود :</w:t>
      </w:r>
      <w:r w:rsidRPr="00DA63E3">
        <w:rPr>
          <w:rFonts w:ascii="Tahoma" w:eastAsia="Times New Roman" w:hAnsi="Tahoma" w:cs="Tahoma"/>
          <w:color w:val="000000"/>
          <w:sz w:val="18"/>
          <w:szCs w:val="18"/>
          <w:rtl/>
        </w:rPr>
        <w:br/>
        <w:t>« بر تو باد به اقبال در نماز . از قرار دادن دست راست روي دست چپ پرهيز كن ، زيرا از كارهاي مجوس است . » (2)</w:t>
      </w:r>
      <w:r w:rsidRPr="00DA63E3">
        <w:rPr>
          <w:rFonts w:ascii="Tahoma" w:eastAsia="Times New Roman" w:hAnsi="Tahoma" w:cs="Tahoma"/>
          <w:color w:val="000000"/>
          <w:sz w:val="18"/>
          <w:szCs w:val="18"/>
          <w:rtl/>
        </w:rPr>
        <w:br/>
        <w:t>بنابر بعضي نقل ها ، دست روي دست گذاشتن ، كار اسيران بود كه خليفه دوم ، اين كار را پسنديد و دستور داد مسلمانان در نماز چنين كنند . (3)</w:t>
      </w:r>
      <w:r w:rsidRPr="00DA63E3">
        <w:rPr>
          <w:rFonts w:ascii="Tahoma" w:eastAsia="Times New Roman" w:hAnsi="Tahoma" w:cs="Tahoma"/>
          <w:color w:val="000000"/>
          <w:sz w:val="18"/>
          <w:szCs w:val="18"/>
          <w:rtl/>
        </w:rPr>
        <w:br/>
        <w:t>با وجود روايات صحيح السندي كه از اهل بيت ( عليهم السلام ) به ما رسيده است ، حتي اگر فرض را بر اين بگذاريم كه روايات تكتف هم درست باشد بي شك ، ترك تكتف براي احتمال بدعت آن ، احسن است ؛ زيرا بر اساس قاعده مشهور نزد عقلا و اصوليين ، دفع مفسده اولي از جلب منفعت است .</w:t>
      </w:r>
      <w:r w:rsidRPr="00DA63E3">
        <w:rPr>
          <w:rFonts w:ascii="Tahoma" w:eastAsia="Times New Roman" w:hAnsi="Tahoma" w:cs="Tahoma"/>
          <w:color w:val="000000"/>
          <w:sz w:val="18"/>
          <w:szCs w:val="18"/>
          <w:rtl/>
        </w:rPr>
        <w:br/>
        <w:t>ردّ ادله استحساني براي اثبات تكتف</w:t>
      </w:r>
      <w:r w:rsidRPr="00DA63E3">
        <w:rPr>
          <w:rFonts w:ascii="Tahoma" w:eastAsia="Times New Roman" w:hAnsi="Tahoma" w:cs="Tahoma"/>
          <w:color w:val="000000"/>
          <w:sz w:val="18"/>
          <w:szCs w:val="18"/>
          <w:rtl/>
        </w:rPr>
        <w:br/>
        <w:t>برخي علماي اهل سنت پس از آن كه نتوانستند دليل شرعي معتبر و قانع كننده اي براي استحباب تكتف بيابند ، به برخي وجوه ذوقي و استحساني تمسك كردند . نووي در</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وسائل الشيعة ، ج 4 ، باب 15 ، از ابواب قواطع الصلاة</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2 . همان ، ج 2</w:t>
      </w:r>
      <w:r w:rsidRPr="00DA63E3">
        <w:rPr>
          <w:rFonts w:ascii="Tahoma" w:eastAsia="Times New Roman" w:hAnsi="Tahoma" w:cs="Tahoma"/>
          <w:color w:val="000000"/>
          <w:sz w:val="18"/>
          <w:szCs w:val="18"/>
          <w:rtl/>
        </w:rPr>
        <w:br/>
        <w:t>3 . جواهر الكلام ، ج 11 ، ص 19</w:t>
      </w:r>
      <w:r w:rsidRPr="00DA63E3">
        <w:rPr>
          <w:rFonts w:ascii="Tahoma" w:eastAsia="Times New Roman" w:hAnsi="Tahoma" w:cs="Tahoma"/>
          <w:color w:val="000000"/>
          <w:sz w:val="18"/>
          <w:szCs w:val="18"/>
          <w:rtl/>
        </w:rPr>
        <w:br/>
        <w:t>________________________________________ 62 ________________________________________</w:t>
      </w:r>
      <w:r w:rsidRPr="00DA63E3">
        <w:rPr>
          <w:rFonts w:ascii="Tahoma" w:eastAsia="Times New Roman" w:hAnsi="Tahoma" w:cs="Tahoma"/>
          <w:color w:val="000000"/>
          <w:sz w:val="18"/>
          <w:szCs w:val="18"/>
          <w:rtl/>
        </w:rPr>
        <w:br/>
        <w:t>كتاب المجموع مي نويسد :</w:t>
      </w:r>
      <w:r w:rsidRPr="00DA63E3">
        <w:rPr>
          <w:rFonts w:ascii="Tahoma" w:eastAsia="Times New Roman" w:hAnsi="Tahoma" w:cs="Tahoma"/>
          <w:color w:val="000000"/>
          <w:sz w:val="18"/>
          <w:szCs w:val="18"/>
          <w:rtl/>
        </w:rPr>
        <w:br/>
        <w:t>« اصحاب ، مي گويند : قرار دادن دست روي دست ، بهتر از بيهوده كاري در نماز بوده و به تواضع و تضرع نزديك تر است . (1)</w:t>
      </w:r>
      <w:r w:rsidRPr="00DA63E3">
        <w:rPr>
          <w:rFonts w:ascii="Tahoma" w:eastAsia="Times New Roman" w:hAnsi="Tahoma" w:cs="Tahoma"/>
          <w:color w:val="000000"/>
          <w:sz w:val="18"/>
          <w:szCs w:val="18"/>
          <w:rtl/>
        </w:rPr>
        <w:br/>
        <w:t>در پاسخ اين استدلال بايد گفت اگر قرار باشد كه شريعت به اين صورت از ذوقيات و استحسانات ثابت شود ، دين ضايع مي شود . وظيفه انسان در مقابل شريعت ، تعبّد محض است . رجوع به ادله استحساني تنها براي تقرير و تأييد آن مسائلي كه به وسيله كتاب و سنّت ثابت شده ، سودمند است . پس استحسان در مرحله اي بعد از اقامه دليل است ، نه آن كه دليل مستقلّي بر حكم باشد .</w:t>
      </w:r>
      <w:r w:rsidRPr="00DA63E3">
        <w:rPr>
          <w:rFonts w:ascii="Tahoma" w:eastAsia="Times New Roman" w:hAnsi="Tahoma" w:cs="Tahoma"/>
          <w:color w:val="000000"/>
          <w:sz w:val="18"/>
          <w:szCs w:val="18"/>
          <w:rtl/>
        </w:rPr>
        <w:br/>
        <w:t>استاد در ادامه پاسخ به شبهه ها فرمود : پس از تكتف كه براي حجاج ايراني و شيعي تأمل برانگيز است ، مي شنوند كه نمازگزاران پس از گفتن « و لاالضالين » امام جماعت ، با صداي بلند و هماهنگ « آمين » مي گويند . اين لهجه عربي و يكنواخت در جاي خود گوش نواز است ، ولي شيعيان از خود مي پرسند چرا ما پس از حمد آمين نمي گوييم يا آنان مي پرسند : چرا شيعيان مانند اهل سنت رفتار نمي كنند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المجموع ، ج 3 ، ص 313</w:t>
      </w:r>
      <w:r w:rsidRPr="00DA63E3">
        <w:rPr>
          <w:rFonts w:ascii="Tahoma" w:eastAsia="Times New Roman" w:hAnsi="Tahoma" w:cs="Tahoma"/>
          <w:color w:val="000000"/>
          <w:sz w:val="18"/>
          <w:szCs w:val="18"/>
          <w:rtl/>
        </w:rPr>
        <w:br/>
        <w:t>________________________________________ 63 ________________________________________</w:t>
      </w:r>
      <w:r w:rsidRPr="00DA63E3">
        <w:rPr>
          <w:rFonts w:ascii="Tahoma" w:eastAsia="Times New Roman" w:hAnsi="Tahoma" w:cs="Tahoma"/>
          <w:color w:val="000000"/>
          <w:sz w:val="18"/>
          <w:szCs w:val="18"/>
          <w:rtl/>
        </w:rPr>
        <w:br/>
        <w:t>چرا شيعيان بعد از سوره حمد ، آمين نمي گويند ؟</w:t>
      </w:r>
      <w:r w:rsidRPr="00DA63E3">
        <w:rPr>
          <w:rFonts w:ascii="Tahoma" w:eastAsia="Times New Roman" w:hAnsi="Tahoma" w:cs="Tahoma"/>
          <w:color w:val="000000"/>
          <w:sz w:val="18"/>
          <w:szCs w:val="18"/>
          <w:rtl/>
        </w:rPr>
        <w:br/>
        <w:t>اصولاً بر اساس نظر اهل بيت ( عليهم السلام ) آمين گفتن پس از خواندن سوره حمد ، موجب بطلان نماز مي شود ؛ زيرا آمين گفتن ، كلام آدمي است و دليلي بر استحباب آن در نماز وجود ندارد . مذاهب ديگر فقهي ، آن را از سنت هاي نماز و مستحب مي دانند و به انجام آن بسيار اهتمام ميورزند .</w:t>
      </w:r>
      <w:r w:rsidRPr="00DA63E3">
        <w:rPr>
          <w:rFonts w:ascii="Tahoma" w:eastAsia="Times New Roman" w:hAnsi="Tahoma" w:cs="Tahoma"/>
          <w:color w:val="000000"/>
          <w:sz w:val="18"/>
          <w:szCs w:val="18"/>
          <w:rtl/>
        </w:rPr>
        <w:br/>
        <w:t>بعضي فتواهاي اماميه در اين باره چنين است :</w:t>
      </w:r>
      <w:r w:rsidRPr="00DA63E3">
        <w:rPr>
          <w:rFonts w:ascii="Tahoma" w:eastAsia="Times New Roman" w:hAnsi="Tahoma" w:cs="Tahoma"/>
          <w:color w:val="000000"/>
          <w:sz w:val="18"/>
          <w:szCs w:val="18"/>
          <w:rtl/>
        </w:rPr>
        <w:br/>
        <w:t>1 ـ شيخ مفيد مي فرمايد : « پس از خواندن حمد نبايد آمين گفت . » (1)</w:t>
      </w:r>
      <w:r w:rsidRPr="00DA63E3">
        <w:rPr>
          <w:rFonts w:ascii="Tahoma" w:eastAsia="Times New Roman" w:hAnsi="Tahoma" w:cs="Tahoma"/>
          <w:color w:val="000000"/>
          <w:sz w:val="18"/>
          <w:szCs w:val="18"/>
          <w:rtl/>
        </w:rPr>
        <w:br/>
        <w:t>شيخ طوسي مي فرمايد :</w:t>
      </w:r>
      <w:r w:rsidRPr="00DA63E3">
        <w:rPr>
          <w:rFonts w:ascii="Tahoma" w:eastAsia="Times New Roman" w:hAnsi="Tahoma" w:cs="Tahoma"/>
          <w:color w:val="000000"/>
          <w:sz w:val="18"/>
          <w:szCs w:val="18"/>
          <w:rtl/>
        </w:rPr>
        <w:br/>
        <w:t>« گفتن آمين موجب بطلان نماز مي شود ، چه پنهاني و چه آشكار ، چه قبل از پايان حمد و چه بعد از آن ، براي مأموم و امام در هر حال . » (2)</w:t>
      </w:r>
      <w:r w:rsidRPr="00DA63E3">
        <w:rPr>
          <w:rFonts w:ascii="Tahoma" w:eastAsia="Times New Roman" w:hAnsi="Tahoma" w:cs="Tahoma"/>
          <w:color w:val="000000"/>
          <w:sz w:val="18"/>
          <w:szCs w:val="18"/>
          <w:rtl/>
        </w:rPr>
        <w:br/>
        <w:t>علاّمه حلّي هم مي فرمايد :</w:t>
      </w:r>
      <w:r w:rsidRPr="00DA63E3">
        <w:rPr>
          <w:rFonts w:ascii="Tahoma" w:eastAsia="Times New Roman" w:hAnsi="Tahoma" w:cs="Tahoma"/>
          <w:color w:val="000000"/>
          <w:sz w:val="18"/>
          <w:szCs w:val="18"/>
          <w:rtl/>
        </w:rPr>
        <w:br/>
        <w:t>« آمين در آخر حمد نزد اماميه ، حرام است و با گفتن آن ، نماز باطل مي شود . » (3)</w:t>
      </w:r>
      <w:r w:rsidRPr="00DA63E3">
        <w:rPr>
          <w:rFonts w:ascii="Tahoma" w:eastAsia="Times New Roman" w:hAnsi="Tahoma" w:cs="Tahoma"/>
          <w:color w:val="000000"/>
          <w:sz w:val="18"/>
          <w:szCs w:val="18"/>
          <w:rtl/>
        </w:rPr>
        <w:br/>
        <w:t>فتواي عامه را در اين باره از زبان نووي مي خوانيم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المقنعه ، ص 14</w:t>
      </w:r>
      <w:r w:rsidRPr="00DA63E3">
        <w:rPr>
          <w:rFonts w:ascii="Tahoma" w:eastAsia="Times New Roman" w:hAnsi="Tahoma" w:cs="Tahoma"/>
          <w:color w:val="000000"/>
          <w:sz w:val="18"/>
          <w:szCs w:val="18"/>
          <w:rtl/>
        </w:rPr>
        <w:br/>
        <w:t>2 . الخلاف ، ج 1 ، ص 332</w:t>
      </w:r>
      <w:r w:rsidRPr="00DA63E3">
        <w:rPr>
          <w:rFonts w:ascii="Tahoma" w:eastAsia="Times New Roman" w:hAnsi="Tahoma" w:cs="Tahoma"/>
          <w:color w:val="000000"/>
          <w:sz w:val="18"/>
          <w:szCs w:val="18"/>
          <w:rtl/>
        </w:rPr>
        <w:br/>
        <w:t>3 . تذكرة الفقهاء ، ج 1</w:t>
      </w:r>
      <w:r w:rsidRPr="00DA63E3">
        <w:rPr>
          <w:rFonts w:ascii="Tahoma" w:eastAsia="Times New Roman" w:hAnsi="Tahoma" w:cs="Tahoma"/>
          <w:color w:val="000000"/>
          <w:sz w:val="18"/>
          <w:szCs w:val="18"/>
          <w:rtl/>
        </w:rPr>
        <w:br/>
        <w:t>________________________________________ 64 ________________________________________</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1 ـ رأي ابوحنيفه آن است كه امام « آمين » را بلند و مأموم آهسته بگويد .</w:t>
      </w:r>
      <w:r w:rsidRPr="00DA63E3">
        <w:rPr>
          <w:rFonts w:ascii="Tahoma" w:eastAsia="Times New Roman" w:hAnsi="Tahoma" w:cs="Tahoma"/>
          <w:color w:val="000000"/>
          <w:sz w:val="18"/>
          <w:szCs w:val="18"/>
          <w:rtl/>
        </w:rPr>
        <w:br/>
        <w:t>2 ـ از مالك دو روايت رسيده است . يكي مثل رأي ابوحنيفه است و ديگر آن كه اصلاً در نماز گفته نشود .</w:t>
      </w:r>
      <w:r w:rsidRPr="00DA63E3">
        <w:rPr>
          <w:rFonts w:ascii="Tahoma" w:eastAsia="Times New Roman" w:hAnsi="Tahoma" w:cs="Tahoma"/>
          <w:color w:val="000000"/>
          <w:sz w:val="18"/>
          <w:szCs w:val="18"/>
          <w:rtl/>
        </w:rPr>
        <w:br/>
        <w:t>3 ـ رأي شافعي آن است كه مأموم به حدي بگويد كه تنها خودش بشنود ، ولي كلام ديگري از او نقل شده است كه بايد بلند بگويد .</w:t>
      </w:r>
      <w:r w:rsidRPr="00DA63E3">
        <w:rPr>
          <w:rFonts w:ascii="Tahoma" w:eastAsia="Times New Roman" w:hAnsi="Tahoma" w:cs="Tahoma"/>
          <w:color w:val="000000"/>
          <w:sz w:val="18"/>
          <w:szCs w:val="18"/>
          <w:rtl/>
        </w:rPr>
        <w:br/>
        <w:t>4 ـ رأي احمد بن حنبل آن است كه براي نمازگزاران مستحب است آمين را به جهر ( بلند ) بگويند . (1)</w:t>
      </w:r>
      <w:r w:rsidRPr="00DA63E3">
        <w:rPr>
          <w:rFonts w:ascii="Tahoma" w:eastAsia="Times New Roman" w:hAnsi="Tahoma" w:cs="Tahoma"/>
          <w:color w:val="000000"/>
          <w:sz w:val="18"/>
          <w:szCs w:val="18"/>
          <w:rtl/>
        </w:rPr>
        <w:br/>
        <w:t>نكته مسلّم ، توقيفي بودن عبادت است ؛ يعني بايد مقدار و كيفيت آن به اذن شارع باشد و خروج از آن اندازه ، بدعت و تشريع محرّم به شمار مي آيد . ابن قدامه حنبلي مي گويد :</w:t>
      </w:r>
      <w:r w:rsidRPr="00DA63E3">
        <w:rPr>
          <w:rFonts w:ascii="Tahoma" w:eastAsia="Times New Roman" w:hAnsi="Tahoma" w:cs="Tahoma"/>
          <w:color w:val="000000"/>
          <w:sz w:val="18"/>
          <w:szCs w:val="18"/>
          <w:rtl/>
        </w:rPr>
        <w:br/>
        <w:t>« عبادت توقيفي است و هيچ جزء يا شرطي از آن با قياس يا علت تراشي ثابت نمي شود ، به ويژه در نماز . » (2)</w:t>
      </w:r>
      <w:r w:rsidRPr="00DA63E3">
        <w:rPr>
          <w:rFonts w:ascii="Tahoma" w:eastAsia="Times New Roman" w:hAnsi="Tahoma" w:cs="Tahoma"/>
          <w:color w:val="000000"/>
          <w:sz w:val="18"/>
          <w:szCs w:val="18"/>
          <w:rtl/>
        </w:rPr>
        <w:br/>
        <w:t>اين سخن رسول الله ( صلّي الله عليه وآله و سلَّم ) را از ياد نبريم كه فرمود : اين نماز صلاحيت ندارد كه چيزي از كلام انسان ها به آن افزوده شود . (3) بنابراين ، اهل سنت كه جزء اضافي ( يعني تأمين و آمين گفتن پس از حمد ) را مستحب مي شمرند ، بايد دليلي براي آن اقامه كنند .</w:t>
      </w:r>
      <w:r w:rsidRPr="00DA63E3">
        <w:rPr>
          <w:rFonts w:ascii="Tahoma" w:eastAsia="Times New Roman" w:hAnsi="Tahoma" w:cs="Tahoma"/>
          <w:color w:val="000000"/>
          <w:sz w:val="18"/>
          <w:szCs w:val="18"/>
          <w:rtl/>
        </w:rPr>
        <w:br/>
        <w:t>اهل بيت ( عليهم السلام ) كه نزديك ترين افراد به پيامبر اكرم ( صلّي الله عليه وآله و سلَّم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المجموع ، ج 3 ، ص 373</w:t>
      </w:r>
      <w:r w:rsidRPr="00DA63E3">
        <w:rPr>
          <w:rFonts w:ascii="Tahoma" w:eastAsia="Times New Roman" w:hAnsi="Tahoma" w:cs="Tahoma"/>
          <w:color w:val="000000"/>
          <w:sz w:val="18"/>
          <w:szCs w:val="18"/>
          <w:rtl/>
        </w:rPr>
        <w:br/>
        <w:t>2 . المغني ، ج 1 ، ص 506</w:t>
      </w:r>
      <w:r w:rsidRPr="00DA63E3">
        <w:rPr>
          <w:rFonts w:ascii="Tahoma" w:eastAsia="Times New Roman" w:hAnsi="Tahoma" w:cs="Tahoma"/>
          <w:color w:val="000000"/>
          <w:sz w:val="18"/>
          <w:szCs w:val="18"/>
          <w:rtl/>
        </w:rPr>
        <w:br/>
        <w:t>3 . صحيح مسلم ، ج 1 ، ص 381</w:t>
      </w:r>
      <w:r w:rsidRPr="00DA63E3">
        <w:rPr>
          <w:rFonts w:ascii="Tahoma" w:eastAsia="Times New Roman" w:hAnsi="Tahoma" w:cs="Tahoma"/>
          <w:color w:val="000000"/>
          <w:sz w:val="18"/>
          <w:szCs w:val="18"/>
          <w:rtl/>
        </w:rPr>
        <w:br/>
        <w:t>________________________________________ 65 ________________________________________</w:t>
      </w:r>
      <w:r w:rsidRPr="00DA63E3">
        <w:rPr>
          <w:rFonts w:ascii="Tahoma" w:eastAsia="Times New Roman" w:hAnsi="Tahoma" w:cs="Tahoma"/>
          <w:color w:val="000000"/>
          <w:sz w:val="18"/>
          <w:szCs w:val="18"/>
          <w:rtl/>
        </w:rPr>
        <w:br/>
        <w:t>هستند ، به چنين سنتي فرمان نداده ، بلكه آن را نفي كرده اند . كليني به سند خود از امام صادق ( عليه السلام ) نقل مي كند :</w:t>
      </w:r>
      <w:r w:rsidRPr="00DA63E3">
        <w:rPr>
          <w:rFonts w:ascii="Tahoma" w:eastAsia="Times New Roman" w:hAnsi="Tahoma" w:cs="Tahoma"/>
          <w:color w:val="000000"/>
          <w:sz w:val="18"/>
          <w:szCs w:val="18"/>
          <w:rtl/>
        </w:rPr>
        <w:br/>
        <w:t>« هر گاه پشت سر امام جماعت مشغول نماز بودي ، هنگامي كه امام از خواندن حمد فارغ شد ، بگو : الحمد لله ربّ العالمين و آمين مگو . » (1)</w:t>
      </w:r>
      <w:r w:rsidRPr="00DA63E3">
        <w:rPr>
          <w:rFonts w:ascii="Tahoma" w:eastAsia="Times New Roman" w:hAnsi="Tahoma" w:cs="Tahoma"/>
          <w:color w:val="000000"/>
          <w:sz w:val="18"/>
          <w:szCs w:val="18"/>
          <w:rtl/>
        </w:rPr>
        <w:br/>
        <w:t>در روايت ديگري از محمد حلبي نقل شده است كه از امام صادق ( عليه السلام ) پرسيدم :</w:t>
      </w:r>
      <w:r w:rsidRPr="00DA63E3">
        <w:rPr>
          <w:rFonts w:ascii="Tahoma" w:eastAsia="Times New Roman" w:hAnsi="Tahoma" w:cs="Tahoma"/>
          <w:color w:val="000000"/>
          <w:sz w:val="18"/>
          <w:szCs w:val="18"/>
          <w:rtl/>
        </w:rPr>
        <w:br/>
        <w:t>« هنگامي كه از فاتحة الكتاب فارغ شوم ، آمين بگويم ؟ حضرت فرمود : هرگز . » (2)</w:t>
      </w:r>
      <w:r w:rsidRPr="00DA63E3">
        <w:rPr>
          <w:rFonts w:ascii="Tahoma" w:eastAsia="Times New Roman" w:hAnsi="Tahoma" w:cs="Tahoma"/>
          <w:color w:val="000000"/>
          <w:sz w:val="18"/>
          <w:szCs w:val="18"/>
          <w:rtl/>
        </w:rPr>
        <w:br/>
        <w:t>امام باقر ( عليه السلام ) نيز به گونه اي ديگر به ترك اين سنت ناپسند فرمان مي دهد . زراره از امام باقر ( عليه السلام ) نقل مي كند كه فرمود :</w:t>
      </w:r>
      <w:r w:rsidRPr="00DA63E3">
        <w:rPr>
          <w:rFonts w:ascii="Tahoma" w:eastAsia="Times New Roman" w:hAnsi="Tahoma" w:cs="Tahoma"/>
          <w:color w:val="000000"/>
          <w:sz w:val="18"/>
          <w:szCs w:val="18"/>
          <w:rtl/>
        </w:rPr>
        <w:br/>
        <w:t>« هرگز هنگامي كه از خواندن حمد فارغ شدي ، آمين مگو و اگر خواستي بگو : الحمد لله رب العالمين . » (3)</w:t>
      </w:r>
      <w:r w:rsidRPr="00DA63E3">
        <w:rPr>
          <w:rFonts w:ascii="Tahoma" w:eastAsia="Times New Roman" w:hAnsi="Tahoma" w:cs="Tahoma"/>
          <w:color w:val="000000"/>
          <w:sz w:val="18"/>
          <w:szCs w:val="18"/>
          <w:rtl/>
        </w:rPr>
        <w:br/>
        <w:t>اهل سنت براي اثبات مدعاي خود ، به رواياتي متوسل شده اند كه همگي خدشه پذيرند و نمي توانند چنين عمل مستحب مؤكدي كه با اين شدت در صفوف جماعت خود اجرا مي كنند ، اثبات كنند . بعضي از اين روايات از ابوهريره نقل شده است . وي مي گويد كه رسول خدا ( صلّي الله عليه وآله و سلَّم ) فرمود : هرگاه امام به « ولا الضّالّين » رسيد ، بگوييد : آمين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وسائل الشيعة ، ج 4 ، ص 752</w:t>
      </w:r>
      <w:r w:rsidRPr="00DA63E3">
        <w:rPr>
          <w:rFonts w:ascii="Tahoma" w:eastAsia="Times New Roman" w:hAnsi="Tahoma" w:cs="Tahoma"/>
          <w:color w:val="000000"/>
          <w:sz w:val="18"/>
          <w:szCs w:val="18"/>
          <w:rtl/>
        </w:rPr>
        <w:br/>
        <w:t>2 . همان .</w:t>
      </w:r>
      <w:r w:rsidRPr="00DA63E3">
        <w:rPr>
          <w:rFonts w:ascii="Tahoma" w:eastAsia="Times New Roman" w:hAnsi="Tahoma" w:cs="Tahoma"/>
          <w:color w:val="000000"/>
          <w:sz w:val="18"/>
          <w:szCs w:val="18"/>
          <w:rtl/>
        </w:rPr>
        <w:br/>
        <w:t>3 . همان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________________________________________ 66 ________________________________________</w:t>
      </w:r>
      <w:r w:rsidRPr="00DA63E3">
        <w:rPr>
          <w:rFonts w:ascii="Tahoma" w:eastAsia="Times New Roman" w:hAnsi="Tahoma" w:cs="Tahoma"/>
          <w:color w:val="000000"/>
          <w:sz w:val="18"/>
          <w:szCs w:val="18"/>
          <w:rtl/>
        </w:rPr>
        <w:br/>
        <w:t>همچنين نقل مي كند : هنگامي كه پيامبر ( صلّي الله عليه وآله و سلَّم ) آمين مي گفت ، تمام كساني كه پشت سر او بودند ، آمين مي گفتند ، به حدي كه صداي ضجّه در مسجد بلند مي شد . (1)</w:t>
      </w:r>
      <w:r w:rsidRPr="00DA63E3">
        <w:rPr>
          <w:rFonts w:ascii="Tahoma" w:eastAsia="Times New Roman" w:hAnsi="Tahoma" w:cs="Tahoma"/>
          <w:color w:val="000000"/>
          <w:sz w:val="18"/>
          <w:szCs w:val="18"/>
          <w:rtl/>
        </w:rPr>
        <w:br/>
        <w:t>اين روايات از ابوهريره نقل شده كه متهم ترين راويان حديث است . ذهبي نقل مي كند كه عمر بن خطاب ، ابوهريره را از نقل حديث منع كرد ، حتي او را با تازيانه كتك زد و به او گفت :</w:t>
      </w:r>
      <w:r w:rsidRPr="00DA63E3">
        <w:rPr>
          <w:rFonts w:ascii="Tahoma" w:eastAsia="Times New Roman" w:hAnsi="Tahoma" w:cs="Tahoma"/>
          <w:color w:val="000000"/>
          <w:sz w:val="18"/>
          <w:szCs w:val="18"/>
          <w:rtl/>
        </w:rPr>
        <w:br/>
        <w:t>« زياد از پيامبر نقل حديث كرده اي . . . اگر دست از نقل حديث از پيامبر برنداري ، تو را به قبيله ات ( دوس ) تبعيد خواهم كرد يا به سرزمين قرده خواهم فرستاد . » (2)</w:t>
      </w:r>
      <w:r w:rsidRPr="00DA63E3">
        <w:rPr>
          <w:rFonts w:ascii="Tahoma" w:eastAsia="Times New Roman" w:hAnsi="Tahoma" w:cs="Tahoma"/>
          <w:color w:val="000000"/>
          <w:sz w:val="18"/>
          <w:szCs w:val="18"/>
          <w:rtl/>
        </w:rPr>
        <w:br/>
        <w:t>اهل سنت در رواياتي ديگر ، آمين گفتن را از امام علي ( عليه السلام ) نقل مي كنند ، چنان كه ابن ماجه به سند خود از علي ( عليه السلام ) نقل مي كند كه فرمود : از رسول خدا ( صلّي الله عليه وآله و سلَّم ) شنيدم كه بعد از « ولا الضّالين » ، آمين گفت . (3) بايد دانست در سند اين روايت ، عميد بن عبدالرحمن بن ابي ليلي وجود دارد كه حافظه اش جداً ضعيف است . (4) شعبه هم مي گويد : من كسي بدحافظه تر از ابن ابي ليلي نديدم . (5) همچنين در سند اين حديث ، ابن عدي هست كه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النيابة ، ج 2 ، ص 250</w:t>
      </w:r>
      <w:r w:rsidRPr="00DA63E3">
        <w:rPr>
          <w:rFonts w:ascii="Tahoma" w:eastAsia="Times New Roman" w:hAnsi="Tahoma" w:cs="Tahoma"/>
          <w:color w:val="000000"/>
          <w:sz w:val="18"/>
          <w:szCs w:val="18"/>
          <w:rtl/>
        </w:rPr>
        <w:br/>
        <w:t>2 . سير اعلام النبلاء ، ج 2 ، ص 433</w:t>
      </w:r>
      <w:r w:rsidRPr="00DA63E3">
        <w:rPr>
          <w:rFonts w:ascii="Tahoma" w:eastAsia="Times New Roman" w:hAnsi="Tahoma" w:cs="Tahoma"/>
          <w:color w:val="000000"/>
          <w:sz w:val="18"/>
          <w:szCs w:val="18"/>
          <w:rtl/>
        </w:rPr>
        <w:br/>
        <w:t>3 . سنن ابن ماجه ، ج 1 ، ص 278</w:t>
      </w:r>
      <w:r w:rsidRPr="00DA63E3">
        <w:rPr>
          <w:rFonts w:ascii="Tahoma" w:eastAsia="Times New Roman" w:hAnsi="Tahoma" w:cs="Tahoma"/>
          <w:color w:val="000000"/>
          <w:sz w:val="18"/>
          <w:szCs w:val="18"/>
          <w:rtl/>
        </w:rPr>
        <w:br/>
        <w:t>4 . شرح سنن ابن ماجه ، ج 2 ، ص 136</w:t>
      </w:r>
      <w:r w:rsidRPr="00DA63E3">
        <w:rPr>
          <w:rFonts w:ascii="Tahoma" w:eastAsia="Times New Roman" w:hAnsi="Tahoma" w:cs="Tahoma"/>
          <w:color w:val="000000"/>
          <w:sz w:val="18"/>
          <w:szCs w:val="18"/>
          <w:rtl/>
        </w:rPr>
        <w:br/>
        <w:t>5 . علل الدار ، قطني ، ج 3 ، ص 186</w:t>
      </w:r>
      <w:r w:rsidRPr="00DA63E3">
        <w:rPr>
          <w:rFonts w:ascii="Tahoma" w:eastAsia="Times New Roman" w:hAnsi="Tahoma" w:cs="Tahoma"/>
          <w:color w:val="000000"/>
          <w:sz w:val="18"/>
          <w:szCs w:val="18"/>
          <w:rtl/>
        </w:rPr>
        <w:br/>
        <w:t>________________________________________ 67 ________________________________________</w:t>
      </w:r>
      <w:r w:rsidRPr="00DA63E3">
        <w:rPr>
          <w:rFonts w:ascii="Tahoma" w:eastAsia="Times New Roman" w:hAnsi="Tahoma" w:cs="Tahoma"/>
          <w:color w:val="000000"/>
          <w:sz w:val="18"/>
          <w:szCs w:val="18"/>
          <w:rtl/>
        </w:rPr>
        <w:br/>
        <w:t>ابوحاتم در حق او مي گويد :</w:t>
      </w:r>
      <w:r w:rsidRPr="00DA63E3">
        <w:rPr>
          <w:rFonts w:ascii="Tahoma" w:eastAsia="Times New Roman" w:hAnsi="Tahoma" w:cs="Tahoma"/>
          <w:color w:val="000000"/>
          <w:sz w:val="18"/>
          <w:szCs w:val="18"/>
          <w:rtl/>
        </w:rPr>
        <w:br/>
        <w:t>« او شيخي است كه به حديثش احتجاج نمي شود . » (1)</w:t>
      </w:r>
      <w:r w:rsidRPr="00DA63E3">
        <w:rPr>
          <w:rFonts w:ascii="Tahoma" w:eastAsia="Times New Roman" w:hAnsi="Tahoma" w:cs="Tahoma"/>
          <w:color w:val="000000"/>
          <w:sz w:val="18"/>
          <w:szCs w:val="18"/>
          <w:rtl/>
        </w:rPr>
        <w:br/>
        <w:t>با اين ضعف سند ، چگونه مي توان آن را مستند يك حكم فقهي قرار داد ؟</w:t>
      </w:r>
      <w:r w:rsidRPr="00DA63E3">
        <w:rPr>
          <w:rFonts w:ascii="Tahoma" w:eastAsia="Times New Roman" w:hAnsi="Tahoma" w:cs="Tahoma"/>
          <w:color w:val="000000"/>
          <w:sz w:val="18"/>
          <w:szCs w:val="18"/>
          <w:rtl/>
        </w:rPr>
        <w:br/>
        <w:t>اهل سنت از ابي داوود نيز روايت نقل كرده اند كه در حديثي به سندش از ابي زهير نقل مي كند كه پيامبراكرم ( صلّي الله عليه وآله و سلَّم ) فرمود :</w:t>
      </w:r>
      <w:r w:rsidRPr="00DA63E3">
        <w:rPr>
          <w:rFonts w:ascii="Tahoma" w:eastAsia="Times New Roman" w:hAnsi="Tahoma" w:cs="Tahoma"/>
          <w:color w:val="000000"/>
          <w:sz w:val="18"/>
          <w:szCs w:val="18"/>
          <w:rtl/>
        </w:rPr>
        <w:br/>
        <w:t>« دعاي خود را به آمين ختم كنيد ؛ زيرا در اين صورت ، به اجابت نزديك تر است . » (2)</w:t>
      </w:r>
      <w:r w:rsidRPr="00DA63E3">
        <w:rPr>
          <w:rFonts w:ascii="Tahoma" w:eastAsia="Times New Roman" w:hAnsi="Tahoma" w:cs="Tahoma"/>
          <w:color w:val="000000"/>
          <w:sz w:val="18"/>
          <w:szCs w:val="18"/>
          <w:rtl/>
        </w:rPr>
        <w:br/>
        <w:t>در سند اين حديث هم ابومصبح مقرائي قرار دارد كه مجهول است . پس سند حديث ناتمام است . (3)</w:t>
      </w:r>
      <w:r w:rsidRPr="00DA63E3">
        <w:rPr>
          <w:rFonts w:ascii="Tahoma" w:eastAsia="Times New Roman" w:hAnsi="Tahoma" w:cs="Tahoma"/>
          <w:color w:val="000000"/>
          <w:sz w:val="18"/>
          <w:szCs w:val="18"/>
          <w:rtl/>
        </w:rPr>
        <w:br/>
        <w:t>بدين ترتيب ، مي بينيم كه همه روايات وارد شده در اين باب كه در ان ها ذكري از تأمين و آمين گفتن آمده است ، اشكال سندي دارد . همچنين از نظر دلالت هم اضطراب دارند ؛ زيرا برخي از آنها چنان كه نمونه اي ياد شد ، مربوط به آمين گفتن بعد از فاتحة الكتاب در نماز نيست و اصلاً ذكري از نماز در آن روايات نشده است . تنها مطلبي كه اين گونه روايات دارند ، آمين گفتن پس از دعا است .</w:t>
      </w:r>
      <w:r w:rsidRPr="00DA63E3">
        <w:rPr>
          <w:rFonts w:ascii="Tahoma" w:eastAsia="Times New Roman" w:hAnsi="Tahoma" w:cs="Tahoma"/>
          <w:color w:val="000000"/>
          <w:sz w:val="18"/>
          <w:szCs w:val="18"/>
          <w:rtl/>
        </w:rPr>
        <w:br/>
        <w:t>جناب استاد در ادامه سخنان خود گفتند اگر حاجيان در ايام ماه رمضان به زيارت خدا خدا و مرقد مطهر نبي مكرم</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تهذيب التهذيب ، ج 2 ، ص 190</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2 . سنن ابي داود ، ج 1 ، ص 246</w:t>
      </w:r>
      <w:r w:rsidRPr="00DA63E3">
        <w:rPr>
          <w:rFonts w:ascii="Tahoma" w:eastAsia="Times New Roman" w:hAnsi="Tahoma" w:cs="Tahoma"/>
          <w:color w:val="000000"/>
          <w:sz w:val="18"/>
          <w:szCs w:val="18"/>
          <w:rtl/>
        </w:rPr>
        <w:br/>
        <w:t>3 . عون المعبود ، ج 4 ، ص 151</w:t>
      </w:r>
      <w:r w:rsidRPr="00DA63E3">
        <w:rPr>
          <w:rFonts w:ascii="Tahoma" w:eastAsia="Times New Roman" w:hAnsi="Tahoma" w:cs="Tahoma"/>
          <w:color w:val="000000"/>
          <w:sz w:val="18"/>
          <w:szCs w:val="18"/>
          <w:rtl/>
        </w:rPr>
        <w:br/>
        <w:t>________________________________________ 68 ________________________________________</w:t>
      </w:r>
      <w:r w:rsidRPr="00DA63E3">
        <w:rPr>
          <w:rFonts w:ascii="Tahoma" w:eastAsia="Times New Roman" w:hAnsi="Tahoma" w:cs="Tahoma"/>
          <w:color w:val="000000"/>
          <w:sz w:val="18"/>
          <w:szCs w:val="18"/>
          <w:rtl/>
        </w:rPr>
        <w:br/>
        <w:t>اسلام بروند ، با رفتار بسيار غير عادي ديگري رو به رو مي شوند و آن سنت خواندن نمازهاي مستحبي در شب هاي ماه رمضان در مساجد به صورت جماعت كه اهل سنت كاملاً به آن پاي بند هستند . اين امر حيرت و تعجب شيعيان را برمي انگيزاند كه آيا در شب هاي ماه مبارك رمضان مي توان چنين نمازي خواند ؟</w:t>
      </w:r>
      <w:r w:rsidRPr="00DA63E3">
        <w:rPr>
          <w:rFonts w:ascii="Tahoma" w:eastAsia="Times New Roman" w:hAnsi="Tahoma" w:cs="Tahoma"/>
          <w:color w:val="000000"/>
          <w:sz w:val="18"/>
          <w:szCs w:val="18"/>
          <w:rtl/>
        </w:rPr>
        <w:br/>
        <w:t>________________________________________ 69 ________________________________________</w:t>
      </w:r>
      <w:r w:rsidRPr="00DA63E3">
        <w:rPr>
          <w:rFonts w:ascii="Tahoma" w:eastAsia="Times New Roman" w:hAnsi="Tahoma" w:cs="Tahoma"/>
          <w:color w:val="000000"/>
          <w:sz w:val="18"/>
          <w:szCs w:val="18"/>
          <w:rtl/>
        </w:rPr>
        <w:br/>
        <w:t>چرا شيعيان نماز تراويح نمي خوانند ؟</w:t>
      </w:r>
      <w:r w:rsidRPr="00DA63E3">
        <w:rPr>
          <w:rFonts w:ascii="Tahoma" w:eastAsia="Times New Roman" w:hAnsi="Tahoma" w:cs="Tahoma"/>
          <w:color w:val="000000"/>
          <w:sz w:val="18"/>
          <w:szCs w:val="18"/>
          <w:rtl/>
        </w:rPr>
        <w:br/>
        <w:t>يكي از مسائلي كه اهل سنت توجه خاصي بدان نشان مي دهد ، نماز تراويح است . برعكس ، شيعه اماميه آن را جز شريعت نمي داند ، بلكه از بدعت هاي برخي صحابه مي شمارد . پيش از هر چيز بايد بدانيم كه « تراويح » ، جمع « ترويحه » و در اصل اسم است براي مطلق نشستن كه در اصطلاح به معناي نشستن براي استراحت پس از خواندن چهار ركعت از نمازهاي مستحبي در شب هاي ماه رمضان است . (1)</w:t>
      </w:r>
      <w:r w:rsidRPr="00DA63E3">
        <w:rPr>
          <w:rFonts w:ascii="Tahoma" w:eastAsia="Times New Roman" w:hAnsi="Tahoma" w:cs="Tahoma"/>
          <w:color w:val="000000"/>
          <w:sz w:val="18"/>
          <w:szCs w:val="18"/>
          <w:rtl/>
        </w:rPr>
        <w:br/>
        <w:t>اصل نوافل شبهاي ماه رمضان ، 20 تا 30 ركعت است كه فريقين آن را قبول دارند ، ولي به جماعت خواندن آن محل اختلاف است . مسلّم است كه پيامبر جماعت در اين نوع نماز را نياورده و در زمان ابي بكر هم سابقه نداشته است . بخاري در صحيح ، به سندش از عبدالرحمان بن عبدقاري نقل مي كند :</w:t>
      </w:r>
      <w:r w:rsidRPr="00DA63E3">
        <w:rPr>
          <w:rFonts w:ascii="Tahoma" w:eastAsia="Times New Roman" w:hAnsi="Tahoma" w:cs="Tahoma"/>
          <w:color w:val="000000"/>
          <w:sz w:val="18"/>
          <w:szCs w:val="18"/>
          <w:rtl/>
        </w:rPr>
        <w:br/>
        <w:t>« در يكي از شب هاي رمضان با عمر به مسجد رفتيم . ديديم مردم دسته دسته و پراكنده هستند و هر كسي براي خود يا با گروه خود نماز مي خواند . عمر گفت : به نظر من ، اگر اينان به يك امام اقتدا كنند ، بهتر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المعجم الوسيط ، ص380 ؛ لسان العرب ، ج2 ، ص462</w:t>
      </w:r>
      <w:r w:rsidRPr="00DA63E3">
        <w:rPr>
          <w:rFonts w:ascii="Tahoma" w:eastAsia="Times New Roman" w:hAnsi="Tahoma" w:cs="Tahoma"/>
          <w:color w:val="000000"/>
          <w:sz w:val="18"/>
          <w:szCs w:val="18"/>
          <w:rtl/>
        </w:rPr>
        <w:br/>
        <w:t>________________________________________ 70 ________________________________________</w:t>
      </w:r>
      <w:r w:rsidRPr="00DA63E3">
        <w:rPr>
          <w:rFonts w:ascii="Tahoma" w:eastAsia="Times New Roman" w:hAnsi="Tahoma" w:cs="Tahoma"/>
          <w:color w:val="000000"/>
          <w:sz w:val="18"/>
          <w:szCs w:val="18"/>
          <w:rtl/>
        </w:rPr>
        <w:br/>
        <w:t>پس دستور داد ابي بن كعب پيش نماز همه باشد . شبي ديگر با وي به مسجد رفتيم و ديديم مردم نمازهاي مستحبي شب هاي رمضان را به جماعت مي خوانند . آن گاه عمر گفت : اين بدعت خوبي است . » (1)</w:t>
      </w:r>
      <w:r w:rsidRPr="00DA63E3">
        <w:rPr>
          <w:rFonts w:ascii="Tahoma" w:eastAsia="Times New Roman" w:hAnsi="Tahoma" w:cs="Tahoma"/>
          <w:color w:val="000000"/>
          <w:sz w:val="18"/>
          <w:szCs w:val="18"/>
          <w:rtl/>
        </w:rPr>
        <w:br/>
        <w:t>اين سخن كه گفته شود بدعت نيكو و حسني است ، با ادله شرعي كه تمام بدعت ها را نكوهش مي كند ، ناسازگار است . رسول خدا ( صلّي الله عليه وآله و سلَّم ) فرمود : هر بدعتي گمراهي و هر گمراهي در آتش است . (2) با اين حال ، اهل سنت به اين بدعت گذاري ، تصريح و افتخار نيز مي كنند . چنان كه قلقشندري مي گويد :</w:t>
      </w:r>
      <w:r w:rsidRPr="00DA63E3">
        <w:rPr>
          <w:rFonts w:ascii="Tahoma" w:eastAsia="Times New Roman" w:hAnsi="Tahoma" w:cs="Tahoma"/>
          <w:color w:val="000000"/>
          <w:sz w:val="18"/>
          <w:szCs w:val="18"/>
          <w:rtl/>
        </w:rPr>
        <w:br/>
        <w:t>« عمر اولين كسي است كه جماعت رمضان را تشريع كرد و آن در سال چهارده هجري بود . » (3)</w:t>
      </w:r>
      <w:r w:rsidRPr="00DA63E3">
        <w:rPr>
          <w:rFonts w:ascii="Tahoma" w:eastAsia="Times New Roman" w:hAnsi="Tahoma" w:cs="Tahoma"/>
          <w:color w:val="000000"/>
          <w:sz w:val="18"/>
          <w:szCs w:val="18"/>
          <w:rtl/>
        </w:rPr>
        <w:br/>
        <w:t>عيني نيز مي گويد :</w:t>
      </w:r>
      <w:r w:rsidRPr="00DA63E3">
        <w:rPr>
          <w:rFonts w:ascii="Tahoma" w:eastAsia="Times New Roman" w:hAnsi="Tahoma" w:cs="Tahoma"/>
          <w:color w:val="000000"/>
          <w:sz w:val="18"/>
          <w:szCs w:val="18"/>
          <w:rtl/>
        </w:rPr>
        <w:br/>
        <w:t>« عمر تعبير « بدعت » آورد ؛ چون پيامبر اكرم ( صلّي الله عليه وآله و سلَّم ) جماعت را براي اينان تشريع نكرد و در زمان ابوبكر هم نبود . » (4)</w:t>
      </w:r>
      <w:r w:rsidRPr="00DA63E3">
        <w:rPr>
          <w:rFonts w:ascii="Tahoma" w:eastAsia="Times New Roman" w:hAnsi="Tahoma" w:cs="Tahoma"/>
          <w:color w:val="000000"/>
          <w:sz w:val="18"/>
          <w:szCs w:val="18"/>
          <w:rtl/>
        </w:rPr>
        <w:br/>
        <w:t>اين همه تمجيد از كار خليفه دوم در حالي است كه پيامبر اكرم ( صلّي الله عليه وآله و سلَّم ) از به جاي آوردن نماز مستحبي در مسجد نهي فرموده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صحيح بخاري ، ج2 ، ص252 و موطّأ مالك بن انس ، ص73 و كنزالعمال ، ج8ع ص408</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2 . كافي ، ج1 ، ص57</w:t>
      </w:r>
      <w:r w:rsidRPr="00DA63E3">
        <w:rPr>
          <w:rFonts w:ascii="Tahoma" w:eastAsia="Times New Roman" w:hAnsi="Tahoma" w:cs="Tahoma"/>
          <w:color w:val="000000"/>
          <w:sz w:val="18"/>
          <w:szCs w:val="18"/>
          <w:rtl/>
        </w:rPr>
        <w:br/>
        <w:t>3 . مأثر الانافة في معالم الخلافة ، ج 2 ، ص 337</w:t>
      </w:r>
      <w:r w:rsidRPr="00DA63E3">
        <w:rPr>
          <w:rFonts w:ascii="Tahoma" w:eastAsia="Times New Roman" w:hAnsi="Tahoma" w:cs="Tahoma"/>
          <w:color w:val="000000"/>
          <w:sz w:val="18"/>
          <w:szCs w:val="18"/>
          <w:rtl/>
        </w:rPr>
        <w:br/>
        <w:t>4 . عمدة القاري ، ج 11 ، ص 126</w:t>
      </w:r>
      <w:r w:rsidRPr="00DA63E3">
        <w:rPr>
          <w:rFonts w:ascii="Tahoma" w:eastAsia="Times New Roman" w:hAnsi="Tahoma" w:cs="Tahoma"/>
          <w:color w:val="000000"/>
          <w:sz w:val="18"/>
          <w:szCs w:val="18"/>
          <w:rtl/>
        </w:rPr>
        <w:br/>
        <w:t>________________________________________ 71 ________________________________________</w:t>
      </w:r>
      <w:r w:rsidRPr="00DA63E3">
        <w:rPr>
          <w:rFonts w:ascii="Tahoma" w:eastAsia="Times New Roman" w:hAnsi="Tahoma" w:cs="Tahoma"/>
          <w:color w:val="000000"/>
          <w:sz w:val="18"/>
          <w:szCs w:val="18"/>
          <w:rtl/>
        </w:rPr>
        <w:br/>
        <w:t>آيا اينان پنداشته اند كه خدا و رسول از حكمت جماعت در نوافل غافل بوده اند و شخصي ديگر توانسته است آن را احيا كند ؟ يا اينكه حكمت خواندن نوافل به صورت انفرادي در شبهاي رمضان چيز ديگري است ، مثل اينكه خداوند خواسته است تا بندگانش در دل شب با وي خلوت كنند و در پيشگاهش گريه و زاري كنند و بدانند كه جز او پناه گاهي نيست .</w:t>
      </w:r>
      <w:r w:rsidRPr="00DA63E3">
        <w:rPr>
          <w:rFonts w:ascii="Tahoma" w:eastAsia="Times New Roman" w:hAnsi="Tahoma" w:cs="Tahoma"/>
          <w:color w:val="000000"/>
          <w:sz w:val="18"/>
          <w:szCs w:val="18"/>
          <w:rtl/>
        </w:rPr>
        <w:br/>
        <w:t>عبدالله بن مسعود از پيامبر اعظم ( صلّي الله عليه وآله و سلَّم ) پرسيد :</w:t>
      </w:r>
      <w:r w:rsidRPr="00DA63E3">
        <w:rPr>
          <w:rFonts w:ascii="Tahoma" w:eastAsia="Times New Roman" w:hAnsi="Tahoma" w:cs="Tahoma"/>
          <w:color w:val="000000"/>
          <w:sz w:val="18"/>
          <w:szCs w:val="18"/>
          <w:rtl/>
        </w:rPr>
        <w:br/>
        <w:t>« نماز مستحبي اي را در خانه به جاي آوردن بهتر است يا در مسجد ؟ حضرت فرمود : آيا نمي بيني كه خانه من چه قدر به سجده نزديك است . با اين وصف ، من دوست دارم كه نمازهايم را در خانه ام به جاي آورم ، مگر اين كه نمازهاي واجب باشد . » (1)</w:t>
      </w:r>
      <w:r w:rsidRPr="00DA63E3">
        <w:rPr>
          <w:rFonts w:ascii="Tahoma" w:eastAsia="Times New Roman" w:hAnsi="Tahoma" w:cs="Tahoma"/>
          <w:color w:val="000000"/>
          <w:sz w:val="18"/>
          <w:szCs w:val="18"/>
          <w:rtl/>
        </w:rPr>
        <w:br/>
        <w:t>همچنين آن بزرگوار فرمود :</w:t>
      </w:r>
      <w:r w:rsidRPr="00DA63E3">
        <w:rPr>
          <w:rFonts w:ascii="Tahoma" w:eastAsia="Times New Roman" w:hAnsi="Tahoma" w:cs="Tahoma"/>
          <w:color w:val="000000"/>
          <w:sz w:val="18"/>
          <w:szCs w:val="18"/>
          <w:rtl/>
        </w:rPr>
        <w:br/>
        <w:t>« بر شما باد به نماز در خانه هايتان ؛ زيرا بهترين نماز انسان نمازي است كه در خانه خوانده شود مگر نمازهاي واجب . » (2)</w:t>
      </w:r>
      <w:r w:rsidRPr="00DA63E3">
        <w:rPr>
          <w:rFonts w:ascii="Tahoma" w:eastAsia="Times New Roman" w:hAnsi="Tahoma" w:cs="Tahoma"/>
          <w:color w:val="000000"/>
          <w:sz w:val="18"/>
          <w:szCs w:val="18"/>
          <w:rtl/>
        </w:rPr>
        <w:br/>
        <w:t>نمي توان پذيرفت كه اين روايات مطلقه با دستور عمر بن خطاب در نماز تروايح تخصيص بخورد ؛ چون تخصيص به دليل و سند شرعي از جانب معصوم نياز دارد . در اين زمينه ، نه تنها دليلي وجود ندارد ، بلكه جماعت</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الترغيب و الترهيب ، ج 1 ، ص379</w:t>
      </w:r>
      <w:r w:rsidRPr="00DA63E3">
        <w:rPr>
          <w:rFonts w:ascii="Tahoma" w:eastAsia="Times New Roman" w:hAnsi="Tahoma" w:cs="Tahoma"/>
          <w:color w:val="000000"/>
          <w:sz w:val="18"/>
          <w:szCs w:val="18"/>
          <w:rtl/>
        </w:rPr>
        <w:br/>
        <w:t>2 . صحيح مسلم با شرح نووي ، ج 6 ، ص 39 ؛ فتح الباري ، ج 4 ، ص252</w:t>
      </w:r>
      <w:r w:rsidRPr="00DA63E3">
        <w:rPr>
          <w:rFonts w:ascii="Tahoma" w:eastAsia="Times New Roman" w:hAnsi="Tahoma" w:cs="Tahoma"/>
          <w:color w:val="000000"/>
          <w:sz w:val="18"/>
          <w:szCs w:val="18"/>
          <w:rtl/>
        </w:rPr>
        <w:br/>
        <w:t>________________________________________ 72 ________________________________________</w:t>
      </w:r>
      <w:r w:rsidRPr="00DA63E3">
        <w:rPr>
          <w:rFonts w:ascii="Tahoma" w:eastAsia="Times New Roman" w:hAnsi="Tahoma" w:cs="Tahoma"/>
          <w:color w:val="000000"/>
          <w:sz w:val="18"/>
          <w:szCs w:val="18"/>
          <w:rtl/>
        </w:rPr>
        <w:br/>
        <w:t>در نماز تراويح از ديدگاه پيامبر اكرم ( صلّي الله عليه وآله و سلَّم ) و امامان شيعه ، پذيرفتني نيست . امام رضا ( عليه السلام ) مي فرمايد :</w:t>
      </w:r>
      <w:r w:rsidRPr="00DA63E3">
        <w:rPr>
          <w:rFonts w:ascii="Tahoma" w:eastAsia="Times New Roman" w:hAnsi="Tahoma" w:cs="Tahoma"/>
          <w:color w:val="000000"/>
          <w:sz w:val="18"/>
          <w:szCs w:val="18"/>
          <w:rtl/>
        </w:rPr>
        <w:br/>
        <w:t>« به پا داشتن تراويح به جماعت جايز نيست . » (1)</w:t>
      </w:r>
      <w:r w:rsidRPr="00DA63E3">
        <w:rPr>
          <w:rFonts w:ascii="Tahoma" w:eastAsia="Times New Roman" w:hAnsi="Tahoma" w:cs="Tahoma"/>
          <w:color w:val="000000"/>
          <w:sz w:val="18"/>
          <w:szCs w:val="18"/>
          <w:rtl/>
        </w:rPr>
        <w:br/>
        <w:t>سليم بن قيس هم از اميرالمؤمنين علي ( عليه السلام ) نقل مي كند كه فرمود :</w:t>
      </w:r>
      <w:r w:rsidRPr="00DA63E3">
        <w:rPr>
          <w:rFonts w:ascii="Tahoma" w:eastAsia="Times New Roman" w:hAnsi="Tahoma" w:cs="Tahoma"/>
          <w:color w:val="000000"/>
          <w:sz w:val="18"/>
          <w:szCs w:val="18"/>
          <w:rtl/>
        </w:rPr>
        <w:br/>
        <w:t>« به خدا سوگند ! دستور دادم كه مردم در ماه رمضان جز بر نمازهاي واجب ، جماعتي را برپانسازند و به ايشان گفتم كه اداي نافله ها به جماعت ، بدعت است . برخي از لشكريانم فرياد برآوردند كه اي اهل اسلام ! سنّت عمر تغيير كرد . او ما را از نمازهاي نافله رمضان باز مي دارد تا آن جا كه ترسيدم در لشكرگاه سر به شورش نهند » . (2)</w:t>
      </w:r>
      <w:r w:rsidRPr="00DA63E3">
        <w:rPr>
          <w:rFonts w:ascii="Tahoma" w:eastAsia="Times New Roman" w:hAnsi="Tahoma" w:cs="Tahoma"/>
          <w:color w:val="000000"/>
          <w:sz w:val="18"/>
          <w:szCs w:val="18"/>
          <w:rtl/>
        </w:rPr>
        <w:br/>
        <w:t>در روايتي ديگر آمده است :</w:t>
      </w:r>
      <w:r w:rsidRPr="00DA63E3">
        <w:rPr>
          <w:rFonts w:ascii="Tahoma" w:eastAsia="Times New Roman" w:hAnsi="Tahoma" w:cs="Tahoma"/>
          <w:color w:val="000000"/>
          <w:sz w:val="18"/>
          <w:szCs w:val="18"/>
          <w:rtl/>
        </w:rPr>
        <w:br/>
        <w:t>« زماني كه امير مؤمنان علي ( عليه السلام ) در كوفه بود ، مردم كوفه به خدمت حضرت آمدند و امام جماعت براي نماز تراويح درخواست كردند . حضرت جواب منفي داد و آنان را از اقامه نوافل شب هاي ماه رمضان به جماعت نهي كرد . چون شب هنگام فرا رسيد ، مردم به هم ديگر مي گفتند : بر رمضان گريه كنيد . واي بر رمضان . » (3)</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وسائل الشيعة ، ج 8 ، ص 47</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2 . همان ، ص 46 ، ح 10065</w:t>
      </w:r>
      <w:r w:rsidRPr="00DA63E3">
        <w:rPr>
          <w:rFonts w:ascii="Tahoma" w:eastAsia="Times New Roman" w:hAnsi="Tahoma" w:cs="Tahoma"/>
          <w:color w:val="000000"/>
          <w:sz w:val="18"/>
          <w:szCs w:val="18"/>
          <w:rtl/>
        </w:rPr>
        <w:br/>
        <w:t>3 . سرائر ، ج 3 ، ص 639</w:t>
      </w:r>
      <w:r w:rsidRPr="00DA63E3">
        <w:rPr>
          <w:rFonts w:ascii="Tahoma" w:eastAsia="Times New Roman" w:hAnsi="Tahoma" w:cs="Tahoma"/>
          <w:color w:val="000000"/>
          <w:sz w:val="18"/>
          <w:szCs w:val="18"/>
          <w:rtl/>
        </w:rPr>
        <w:br/>
        <w:t>________________________________________ 73 ________________________________________</w:t>
      </w:r>
      <w:r w:rsidRPr="00DA63E3">
        <w:rPr>
          <w:rFonts w:ascii="Tahoma" w:eastAsia="Times New Roman" w:hAnsi="Tahoma" w:cs="Tahoma"/>
          <w:color w:val="000000"/>
          <w:sz w:val="18"/>
          <w:szCs w:val="18"/>
          <w:rtl/>
        </w:rPr>
        <w:br/>
        <w:t>چرا شيعيان اذاني متفاوت از اهل سنت مي گويند ؟</w:t>
      </w:r>
      <w:r w:rsidRPr="00DA63E3">
        <w:rPr>
          <w:rFonts w:ascii="Tahoma" w:eastAsia="Times New Roman" w:hAnsi="Tahoma" w:cs="Tahoma"/>
          <w:color w:val="000000"/>
          <w:sz w:val="18"/>
          <w:szCs w:val="18"/>
          <w:rtl/>
        </w:rPr>
        <w:br/>
        <w:t>مسئله مهم ديگر از ديد استاد فياض ، شنيدن اذان هاي اهل سنت است . فقراتي از اذان براي حجاج ايراني نامفهوم است و براي نخستين بار آن را مي شنوند و در انديشه فرو مي روند چرا تا به اين حدّ تفاوت در بين مذاهب اسلامي وجود دارد و چرا اذان هاي ما با يكديگر متفاوت است ؟</w:t>
      </w:r>
      <w:r w:rsidRPr="00DA63E3">
        <w:rPr>
          <w:rFonts w:ascii="Tahoma" w:eastAsia="Times New Roman" w:hAnsi="Tahoma" w:cs="Tahoma"/>
          <w:color w:val="000000"/>
          <w:sz w:val="18"/>
          <w:szCs w:val="18"/>
          <w:rtl/>
        </w:rPr>
        <w:br/>
        <w:t>مسلمانان در اين كه در اذان و اقامه پس از « حي علي الفلاح » ، دو بار « حيّ علي خير العمل » گفته شود ، اختلاف دارند .</w:t>
      </w:r>
      <w:r w:rsidRPr="00DA63E3">
        <w:rPr>
          <w:rFonts w:ascii="Tahoma" w:eastAsia="Times New Roman" w:hAnsi="Tahoma" w:cs="Tahoma"/>
          <w:color w:val="000000"/>
          <w:sz w:val="18"/>
          <w:szCs w:val="18"/>
          <w:rtl/>
        </w:rPr>
        <w:br/>
        <w:t>اهل سنت آن را در اذان و اقامه جايز نمي دانند و برخي آن را مكروه مي شمارند . اهل بيت ( عليهم السلام ) و شيعيانشان اين قسمت را جزو اذان و اقامه مي دانند كه بدون آن ، اذان ، باطل است ؛ زيرا بنا به آنچه گفته شده ، « حي علي خير العمل » بخشي از اذان است . اولاً شكي نيست كه اين فقره در اذان عهد رسول الله وجود داشته و تا هنگام وفات آن حضرت نيز نسخ نشده است . از برخي روايات استفاده مي شود كه رسول خدا ( صلّي الله عليه وآله و سلَّم ) به بلال دستور داد تا « حيّ علي خير العمل » را در اذان بياورد . بلال نيز تا زمان وفات</w:t>
      </w:r>
      <w:r w:rsidRPr="00DA63E3">
        <w:rPr>
          <w:rFonts w:ascii="Tahoma" w:eastAsia="Times New Roman" w:hAnsi="Tahoma" w:cs="Tahoma"/>
          <w:color w:val="000000"/>
          <w:sz w:val="18"/>
          <w:szCs w:val="18"/>
          <w:rtl/>
        </w:rPr>
        <w:br/>
        <w:t>________________________________________ 74 ________________________________________</w:t>
      </w:r>
      <w:r w:rsidRPr="00DA63E3">
        <w:rPr>
          <w:rFonts w:ascii="Tahoma" w:eastAsia="Times New Roman" w:hAnsi="Tahoma" w:cs="Tahoma"/>
          <w:color w:val="000000"/>
          <w:sz w:val="18"/>
          <w:szCs w:val="18"/>
          <w:rtl/>
        </w:rPr>
        <w:br/>
        <w:t>رسول خدا ( صلّي الله عليه وآله و سلَّم ) اين گونه اذان مي گفت . (1)</w:t>
      </w:r>
      <w:r w:rsidRPr="00DA63E3">
        <w:rPr>
          <w:rFonts w:ascii="Tahoma" w:eastAsia="Times New Roman" w:hAnsi="Tahoma" w:cs="Tahoma"/>
          <w:color w:val="000000"/>
          <w:sz w:val="18"/>
          <w:szCs w:val="18"/>
          <w:rtl/>
        </w:rPr>
        <w:br/>
        <w:t>در كنز العمال آمده است ، « بلال هميشه در اذان صبح « حي علي خير العمل » مي گفت . (2)</w:t>
      </w:r>
      <w:r w:rsidRPr="00DA63E3">
        <w:rPr>
          <w:rFonts w:ascii="Tahoma" w:eastAsia="Times New Roman" w:hAnsi="Tahoma" w:cs="Tahoma"/>
          <w:color w:val="000000"/>
          <w:sz w:val="18"/>
          <w:szCs w:val="18"/>
          <w:rtl/>
        </w:rPr>
        <w:br/>
        <w:t>در مسند احمد آمده است كه : سيره نويسان اتفاق نظر دارند كه پيامبر ( صلّي الله عليه وآله و سلَّم ) اذان را پس از بازگشت از جنگ حنين به وي آموخت . (3) و غزوه حنين در اواخر سال هشتم هجري پس از فتح مكه رخ داد و اين حاكي است كه اين فصل از اذان تا آن روز ، جزو فريضه الهي بوده است .</w:t>
      </w:r>
      <w:r w:rsidRPr="00DA63E3">
        <w:rPr>
          <w:rFonts w:ascii="Tahoma" w:eastAsia="Times New Roman" w:hAnsi="Tahoma" w:cs="Tahoma"/>
          <w:color w:val="000000"/>
          <w:sz w:val="18"/>
          <w:szCs w:val="18"/>
          <w:rtl/>
        </w:rPr>
        <w:br/>
        <w:t>شوكاني هم در نيل الأوطار از محبّ طبري در كتاب إحكام الأحكام نقل مي كند كه زيد بن ارقم در اذان خود « حيّ علي خير العمل » را مي خواند . (4) در مورد سيره ابن عمر در اذان هم از طرق مختلف رسيده است كه ابن عمر هر گاه اذان مي گفت ، در آن « حيّ علي خير العمل » را نيز مي خواند . (5)</w:t>
      </w:r>
      <w:r w:rsidRPr="00DA63E3">
        <w:rPr>
          <w:rFonts w:ascii="Tahoma" w:eastAsia="Times New Roman" w:hAnsi="Tahoma" w:cs="Tahoma"/>
          <w:color w:val="000000"/>
          <w:sz w:val="18"/>
          <w:szCs w:val="18"/>
          <w:rtl/>
        </w:rPr>
        <w:br/>
        <w:t>بنابراين ، نبايد در اصل مشروعيت اين فصل از اذان شك كرد در واقع كساني كه آن را از فصول اذان حذف كرده اند بايد علت آن را بيان كنند كه آيا جز مصلحت انديشي شخص دليل ديگري هم دارد ؟ چگونه مي توان اجتهاد در مقابل نص آنان ( يعني برداشت شخصي را در برابر سيره نبوي ) را توجيه كرد ؟</w:t>
      </w:r>
      <w:r w:rsidRPr="00DA63E3">
        <w:rPr>
          <w:rFonts w:ascii="Tahoma" w:eastAsia="Times New Roman" w:hAnsi="Tahoma" w:cs="Tahoma"/>
          <w:color w:val="000000"/>
          <w:sz w:val="18"/>
          <w:szCs w:val="18"/>
          <w:rtl/>
        </w:rPr>
        <w:br/>
        <w:t>البته براي تبيين بيشتر ، ديدن نمونه هايي از سيره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وسائل الشيعة ، ج 5 ، ص 416</w:t>
      </w:r>
      <w:r w:rsidRPr="00DA63E3">
        <w:rPr>
          <w:rFonts w:ascii="Tahoma" w:eastAsia="Times New Roman" w:hAnsi="Tahoma" w:cs="Tahoma"/>
          <w:color w:val="000000"/>
          <w:sz w:val="18"/>
          <w:szCs w:val="18"/>
          <w:rtl/>
        </w:rPr>
        <w:br/>
        <w:t>2 . كنز العمال ، ج8 ، ص342 ، ح23174</w:t>
      </w:r>
      <w:r w:rsidRPr="00DA63E3">
        <w:rPr>
          <w:rFonts w:ascii="Tahoma" w:eastAsia="Times New Roman" w:hAnsi="Tahoma" w:cs="Tahoma"/>
          <w:color w:val="000000"/>
          <w:sz w:val="18"/>
          <w:szCs w:val="18"/>
          <w:rtl/>
        </w:rPr>
        <w:br/>
        <w:t>3 . مسند احمد ، ج3 ، ص408</w:t>
      </w:r>
      <w:r w:rsidRPr="00DA63E3">
        <w:rPr>
          <w:rFonts w:ascii="Tahoma" w:eastAsia="Times New Roman" w:hAnsi="Tahoma" w:cs="Tahoma"/>
          <w:color w:val="000000"/>
          <w:sz w:val="18"/>
          <w:szCs w:val="18"/>
          <w:rtl/>
        </w:rPr>
        <w:br/>
        <w:t>4 . نيل الأوطار ، ج 2 ، ص 44</w:t>
      </w:r>
      <w:r w:rsidRPr="00DA63E3">
        <w:rPr>
          <w:rFonts w:ascii="Tahoma" w:eastAsia="Times New Roman" w:hAnsi="Tahoma" w:cs="Tahoma"/>
          <w:color w:val="000000"/>
          <w:sz w:val="18"/>
          <w:szCs w:val="18"/>
          <w:rtl/>
        </w:rPr>
        <w:br/>
        <w:t>5 . الاعتصام ، ج 1 ، ص 295</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________________________________________ 75 ________________________________________</w:t>
      </w:r>
      <w:r w:rsidRPr="00DA63E3">
        <w:rPr>
          <w:rFonts w:ascii="Tahoma" w:eastAsia="Times New Roman" w:hAnsi="Tahoma" w:cs="Tahoma"/>
          <w:color w:val="000000"/>
          <w:sz w:val="18"/>
          <w:szCs w:val="18"/>
          <w:rtl/>
        </w:rPr>
        <w:br/>
        <w:t>معصومين ( عليهم السلام ) نيز قابل تأمل است . ابن ابي شيبه و بيهقي و ديگران از مسلم بن ابي مريم نقل مي كنند كه علي بن الحسين ( عليه السلام ) هميشه در اذان به « حي علي الفلاح » كه مي رسيد ، پس از آن « حيّ علي خير العمل » مي گفت . (1) حافظ علوي از ابي جارود نقل مي كند كه ابي جعفر باقر ( عليه السلام ) هميشه در اذان و اقامه ، « حيّ علي خير العمل » مي گفت . (2) همچنين از معاوية بن عمار نقل است : « از جعفر بن محمد شنيدم كه در اذان و اقامه « حيّ علي خير العمل » مي گفت . » (3)</w:t>
      </w:r>
      <w:r w:rsidRPr="00DA63E3">
        <w:rPr>
          <w:rFonts w:ascii="Tahoma" w:eastAsia="Times New Roman" w:hAnsi="Tahoma" w:cs="Tahoma"/>
          <w:color w:val="000000"/>
          <w:sz w:val="18"/>
          <w:szCs w:val="18"/>
          <w:rtl/>
        </w:rPr>
        <w:br/>
        <w:t>شيخ صدوق نيز از ابن ابي عمير نقل كرده است كه فرمود :</w:t>
      </w:r>
      <w:r w:rsidRPr="00DA63E3">
        <w:rPr>
          <w:rFonts w:ascii="Tahoma" w:eastAsia="Times New Roman" w:hAnsi="Tahoma" w:cs="Tahoma"/>
          <w:color w:val="000000"/>
          <w:sz w:val="18"/>
          <w:szCs w:val="18"/>
          <w:rtl/>
        </w:rPr>
        <w:br/>
        <w:t>« از امام رضا ( عليه السلام ) از حي علي خير العمل پرسيدم كه چرا عامّه آن را از اذان حذف كردند ؟ حضرت فرمود : علت ظاهري ان را مي پرسي يا علت باطني آن را ؟ عرض كردم : هر دو را مي پرسم . حضرت فرمود : علت ظاهري آن بود كه مردم با توجّه بسيار به نماز ، دستور جهاد را رها نكنند . علت باطني آن اين است كه بهترين عمل ، ولايت است و قصد كسي كه به حذف « حي علي خير العمل » ، دستور داد ، دور كردن مردم از ولايت بود . » (4)</w:t>
      </w:r>
      <w:r w:rsidRPr="00DA63E3">
        <w:rPr>
          <w:rFonts w:ascii="Tahoma" w:eastAsia="Times New Roman" w:hAnsi="Tahoma" w:cs="Tahoma"/>
          <w:color w:val="000000"/>
          <w:sz w:val="18"/>
          <w:szCs w:val="18"/>
          <w:rtl/>
        </w:rPr>
        <w:br/>
        <w:t>از مجموعه اين روايات برمي آيد كه اجماع اهل بيت ( عليهم السلام ) بر جزئيت « حيّ علي خير العمل » در اذان و</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السنن الكبري ، ج 1 ، ص 425 ؛ مسند زيد بن علي ، ص 83</w:t>
      </w:r>
      <w:r w:rsidRPr="00DA63E3">
        <w:rPr>
          <w:rFonts w:ascii="Tahoma" w:eastAsia="Times New Roman" w:hAnsi="Tahoma" w:cs="Tahoma"/>
          <w:color w:val="000000"/>
          <w:sz w:val="18"/>
          <w:szCs w:val="18"/>
          <w:rtl/>
        </w:rPr>
        <w:br/>
        <w:t>2 . الاذان بحي علي خير العمل ، ص 78 ـ 82</w:t>
      </w:r>
      <w:r w:rsidRPr="00DA63E3">
        <w:rPr>
          <w:rFonts w:ascii="Tahoma" w:eastAsia="Times New Roman" w:hAnsi="Tahoma" w:cs="Tahoma"/>
          <w:color w:val="000000"/>
          <w:sz w:val="18"/>
          <w:szCs w:val="18"/>
          <w:rtl/>
        </w:rPr>
        <w:br/>
        <w:t>3 . همان ، ص85</w:t>
      </w:r>
      <w:r w:rsidRPr="00DA63E3">
        <w:rPr>
          <w:rFonts w:ascii="Tahoma" w:eastAsia="Times New Roman" w:hAnsi="Tahoma" w:cs="Tahoma"/>
          <w:color w:val="000000"/>
          <w:sz w:val="18"/>
          <w:szCs w:val="18"/>
          <w:rtl/>
        </w:rPr>
        <w:br/>
        <w:t>4 . علل الشرائع ، ص 368</w:t>
      </w:r>
      <w:r w:rsidRPr="00DA63E3">
        <w:rPr>
          <w:rFonts w:ascii="Tahoma" w:eastAsia="Times New Roman" w:hAnsi="Tahoma" w:cs="Tahoma"/>
          <w:color w:val="000000"/>
          <w:sz w:val="18"/>
          <w:szCs w:val="18"/>
          <w:rtl/>
        </w:rPr>
        <w:br/>
        <w:t>________________________________________ 76 ________________________________________</w:t>
      </w:r>
      <w:r w:rsidRPr="00DA63E3">
        <w:rPr>
          <w:rFonts w:ascii="Tahoma" w:eastAsia="Times New Roman" w:hAnsi="Tahoma" w:cs="Tahoma"/>
          <w:color w:val="000000"/>
          <w:sz w:val="18"/>
          <w:szCs w:val="18"/>
          <w:rtl/>
        </w:rPr>
        <w:br/>
        <w:t>اقامه بوده است . علامه صلاح بن احمد بن مهدي مي گويد : اهل بيت اجماع كرده اند بر جزئيت « حي علي خير العمل » . (1) ديگران هم بر اين امر صحه گذاشته اند . حافظ علوي مي گويد :</w:t>
      </w:r>
      <w:r w:rsidRPr="00DA63E3">
        <w:rPr>
          <w:rFonts w:ascii="Tahoma" w:eastAsia="Times New Roman" w:hAnsi="Tahoma" w:cs="Tahoma"/>
          <w:color w:val="000000"/>
          <w:sz w:val="18"/>
          <w:szCs w:val="18"/>
          <w:rtl/>
        </w:rPr>
        <w:br/>
        <w:t>« علي بن ابي طالب ، حسن ، حسين و عقيل بن ابي طالب و ابن عباس ، عبدالله بن جعفر ، محمد بن حنفيه تا زنده بودند « حيّ علي خير العمل » را در اذان مي گفتند و معتقد بودند كه هميشه در اذان بوده است . » (2)</w:t>
      </w:r>
      <w:r w:rsidRPr="00DA63E3">
        <w:rPr>
          <w:rFonts w:ascii="Tahoma" w:eastAsia="Times New Roman" w:hAnsi="Tahoma" w:cs="Tahoma"/>
          <w:color w:val="000000"/>
          <w:sz w:val="18"/>
          <w:szCs w:val="18"/>
          <w:rtl/>
        </w:rPr>
        <w:br/>
        <w:t>اكنون بايد ديد چه كسي « حيّ علي خير العمل » را از اذان و اقامه حذف كرد . بر اساس قول اهل سنت چنان كه قوشجي حنفي در شرح تجريد آورده است ، عمر بن خطاب در خطبه اي خطاب به مردم گفت : اي مردم ! سه چيز در عهد رسول خدا ( صلّي الله عليه وآله و سلَّم ) بوده ، ولي من از آنها بازمي دارم و حرام مي كنم و هر كس انجام دهد ، او را مجازات مي كنم : متعه زنان ، حج تمتع و حيّ علي خير العمل . (3) علماي زيديه هم اتفاق نظر دارند كه كسي جز عمر بن خطاب از « حي علي خير العمل » منع نكرد . (4) حلبي هم مي گويد :</w:t>
      </w:r>
      <w:r w:rsidRPr="00DA63E3">
        <w:rPr>
          <w:rFonts w:ascii="Tahoma" w:eastAsia="Times New Roman" w:hAnsi="Tahoma" w:cs="Tahoma"/>
          <w:color w:val="000000"/>
          <w:sz w:val="18"/>
          <w:szCs w:val="18"/>
          <w:rtl/>
        </w:rPr>
        <w:br/>
        <w:t>« به سند صحيح رسيده است كه « حي علي خير العمل » در عهد رسول خدا ( صلّي الله عليه وآله و سلَّم ) جزو اذان بود تا آنكه در زمان عمر از آن منع شد . » (5)</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شرح الهداية ، ص 294</w:t>
      </w:r>
      <w:r w:rsidRPr="00DA63E3">
        <w:rPr>
          <w:rFonts w:ascii="Tahoma" w:eastAsia="Times New Roman" w:hAnsi="Tahoma" w:cs="Tahoma"/>
          <w:color w:val="000000"/>
          <w:sz w:val="18"/>
          <w:szCs w:val="18"/>
          <w:rtl/>
        </w:rPr>
        <w:br/>
        <w:t>2 . الاعتصام ، ج 1 ، ص 294</w:t>
      </w:r>
      <w:r w:rsidRPr="00DA63E3">
        <w:rPr>
          <w:rFonts w:ascii="Tahoma" w:eastAsia="Times New Roman" w:hAnsi="Tahoma" w:cs="Tahoma"/>
          <w:color w:val="000000"/>
          <w:sz w:val="18"/>
          <w:szCs w:val="18"/>
          <w:rtl/>
        </w:rPr>
        <w:br/>
        <w:t>3 . شرح تجريد ، قوشجي ، ص 374</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4 . كتاب الاحكام ، ج 1 ، ص 84 و الاذان ، ص 79</w:t>
      </w:r>
      <w:r w:rsidRPr="00DA63E3">
        <w:rPr>
          <w:rFonts w:ascii="Tahoma" w:eastAsia="Times New Roman" w:hAnsi="Tahoma" w:cs="Tahoma"/>
          <w:color w:val="000000"/>
          <w:sz w:val="18"/>
          <w:szCs w:val="18"/>
          <w:rtl/>
        </w:rPr>
        <w:br/>
        <w:t>5 . السيرة الحلبية ، ج 2 ، ص 98</w:t>
      </w:r>
      <w:r w:rsidRPr="00DA63E3">
        <w:rPr>
          <w:rFonts w:ascii="Tahoma" w:eastAsia="Times New Roman" w:hAnsi="Tahoma" w:cs="Tahoma"/>
          <w:color w:val="000000"/>
          <w:sz w:val="18"/>
          <w:szCs w:val="18"/>
          <w:rtl/>
        </w:rPr>
        <w:br/>
        <w:t>________________________________________ 77 ________________________________________</w:t>
      </w:r>
      <w:r w:rsidRPr="00DA63E3">
        <w:rPr>
          <w:rFonts w:ascii="Tahoma" w:eastAsia="Times New Roman" w:hAnsi="Tahoma" w:cs="Tahoma"/>
          <w:color w:val="000000"/>
          <w:sz w:val="18"/>
          <w:szCs w:val="18"/>
          <w:rtl/>
        </w:rPr>
        <w:br/>
        <w:t>شوكاني از علماي بزرگ اهل سنت هم اذعان مي كند كه به طريق صحيح به اثبات رسيده است « حي علي خير العمل » در عهد رسول خدا ( صلّي الله عليه وآله و سلَّم ) جزو اذان بود و در مأذنه ها خوانده مي شد تا زمان عمر كه از آن منع شد . (1)</w:t>
      </w:r>
      <w:r w:rsidRPr="00DA63E3">
        <w:rPr>
          <w:rFonts w:ascii="Tahoma" w:eastAsia="Times New Roman" w:hAnsi="Tahoma" w:cs="Tahoma"/>
          <w:color w:val="000000"/>
          <w:sz w:val="18"/>
          <w:szCs w:val="18"/>
          <w:rtl/>
        </w:rPr>
        <w:br/>
        <w:t>گفته اند عمر براي آن كه مردم با پرداختن بيش از اندازه به نماز ، از جهاد باز نمانند ، از گفتن « حيّ علي خير العمل » نهي كرد . اين در حالي است كه ضرورت جهاد و دفاع در زمان رسول الله ( صلّي الله عليه وآله و سلَّم ) بيشتر احساس مي شد . پس چرا رسول خدا ( صلّي الله عليه وآله و سلَّم ) از آن نهي نفرمود ؟ اگر عمر در شرايط اضطراري و هنگام جهاد و دفاع آن را حذف كرد و اين حكم را ولايي بدانيم ، بايد بگويم اين حكم ، حكم اصلي و دايمي نيست و هميشه هنگامه جهاد نيست . پس چرا اهل سنت به طور كلي چه در حال جهاد و چه در زمان صلح ، « حيّ علي خير العمل » را از اذان برداشتند ؟</w:t>
      </w:r>
      <w:r w:rsidRPr="00DA63E3">
        <w:rPr>
          <w:rFonts w:ascii="Tahoma" w:eastAsia="Times New Roman" w:hAnsi="Tahoma" w:cs="Tahoma"/>
          <w:color w:val="000000"/>
          <w:sz w:val="18"/>
          <w:szCs w:val="18"/>
          <w:rtl/>
        </w:rPr>
        <w:br/>
        <w:t>عمر بعد از برداشتن اين فقره از اذان واقامه ، جمله اي با عنوان « الصلوة خير من النوم » را در اذان اضافه كرد كه اهل سنت اين جمله را در فصل هاي اذان در نماز صبح ، مستحب مي دانند . در مقابل ، شيعيان به پيروي از ائمه هدي آن را جزو اذان نمي دانند ، بلكه آن را مبطل اذان و بدعت مي دانند . بر اساس فتواي علماي اماميه تثويب ، يا</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نيل الأوطار ، ج 2 ، ص 32</w:t>
      </w:r>
      <w:r w:rsidRPr="00DA63E3">
        <w:rPr>
          <w:rFonts w:ascii="Tahoma" w:eastAsia="Times New Roman" w:hAnsi="Tahoma" w:cs="Tahoma"/>
          <w:color w:val="000000"/>
          <w:sz w:val="18"/>
          <w:szCs w:val="18"/>
          <w:rtl/>
        </w:rPr>
        <w:br/>
        <w:t>________________________________________ 78 ________________________________________</w:t>
      </w:r>
      <w:r w:rsidRPr="00DA63E3">
        <w:rPr>
          <w:rFonts w:ascii="Tahoma" w:eastAsia="Times New Roman" w:hAnsi="Tahoma" w:cs="Tahoma"/>
          <w:color w:val="000000"/>
          <w:sz w:val="18"/>
          <w:szCs w:val="18"/>
          <w:rtl/>
        </w:rPr>
        <w:br/>
        <w:t>دو بار گفتن « الصلاة خير من النوم » در اذان فجر ، حرام و بدعت است . سيد مرتضي مي گويد : تثويب در اذان صبح ، بدعت است و اين امري ثابت بوده و اجماع اصحاب ما اماميه بر آن است . (1) علامه حلي مي فرمايد : تثويب نزد ما بدعت است . (2) محقق اردبيلي هم مي گويد : تثويب ، بدين دليل بدعت است كه در اخبار نبوي از آن ياد نشده است . (3) به نظر مي رسد كه مبناي اهل سنّت براي تثويب در بين خود آنان نيز مقبوليت ندارد ، عمده دليلِ اهل سنت بر اساس روايتي است كه از نظر سند مخدوش است ، مي گويند :</w:t>
      </w:r>
      <w:r w:rsidRPr="00DA63E3">
        <w:rPr>
          <w:rFonts w:ascii="Tahoma" w:eastAsia="Times New Roman" w:hAnsi="Tahoma" w:cs="Tahoma"/>
          <w:color w:val="000000"/>
          <w:sz w:val="18"/>
          <w:szCs w:val="18"/>
          <w:rtl/>
        </w:rPr>
        <w:br/>
        <w:t>« روزي هنگام صبح ، بلال ، رسول خدا ( صلّي الله عليه وآله و سلَّم ) را به نماز صبح دعوت كرد . به او گفته شد : رسول خدا ( صلّي الله عليه وآله و سلَّم ) در خواب است . بلال با صداي بلند گفت : « الصلاة خير من النوم » .</w:t>
      </w:r>
      <w:r w:rsidRPr="00DA63E3">
        <w:rPr>
          <w:rFonts w:ascii="Tahoma" w:eastAsia="Times New Roman" w:hAnsi="Tahoma" w:cs="Tahoma"/>
          <w:color w:val="000000"/>
          <w:sz w:val="18"/>
          <w:szCs w:val="18"/>
          <w:rtl/>
        </w:rPr>
        <w:br/>
        <w:t>سعيد بن مسيب مي گويد : از آن هنگام ، اين جمله جزو اذان قرار گرفت . (4)</w:t>
      </w:r>
      <w:r w:rsidRPr="00DA63E3">
        <w:rPr>
          <w:rFonts w:ascii="Tahoma" w:eastAsia="Times New Roman" w:hAnsi="Tahoma" w:cs="Tahoma"/>
          <w:color w:val="000000"/>
          <w:sz w:val="18"/>
          <w:szCs w:val="18"/>
          <w:rtl/>
        </w:rPr>
        <w:br/>
        <w:t>اين حديث از سه طريق نقل شده است . در سند يكي از اين روايت ها ، زيد بن حباب بن ريان تميمي آمده است كه او را به كثرت خطا توصيف كرده اند . (5) در سند دوم ، « محمد بن اسحاق بن يسار » قرار دارد كه اهل سنت به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مسائل الناصريات ، صص 182 ـ 181</w:t>
      </w:r>
      <w:r w:rsidRPr="00DA63E3">
        <w:rPr>
          <w:rFonts w:ascii="Tahoma" w:eastAsia="Times New Roman" w:hAnsi="Tahoma" w:cs="Tahoma"/>
          <w:color w:val="000000"/>
          <w:sz w:val="18"/>
          <w:szCs w:val="18"/>
          <w:rtl/>
        </w:rPr>
        <w:br/>
        <w:t>2 . تذكرة الفقهاء ، ج 3 ، ص 49 ـ 47</w:t>
      </w:r>
      <w:r w:rsidRPr="00DA63E3">
        <w:rPr>
          <w:rFonts w:ascii="Tahoma" w:eastAsia="Times New Roman" w:hAnsi="Tahoma" w:cs="Tahoma"/>
          <w:color w:val="000000"/>
          <w:sz w:val="18"/>
          <w:szCs w:val="18"/>
          <w:rtl/>
        </w:rPr>
        <w:br/>
        <w:t>3 . مجمع الفائدة و البرهان ، ج 2 ، ص 177</w:t>
      </w:r>
      <w:r w:rsidRPr="00DA63E3">
        <w:rPr>
          <w:rFonts w:ascii="Tahoma" w:eastAsia="Times New Roman" w:hAnsi="Tahoma" w:cs="Tahoma"/>
          <w:color w:val="000000"/>
          <w:sz w:val="18"/>
          <w:szCs w:val="18"/>
          <w:rtl/>
        </w:rPr>
        <w:br/>
        <w:t>4 . مسند احمد ، ج 4 ، ص 632</w:t>
      </w:r>
      <w:r w:rsidRPr="00DA63E3">
        <w:rPr>
          <w:rFonts w:ascii="Tahoma" w:eastAsia="Times New Roman" w:hAnsi="Tahoma" w:cs="Tahoma"/>
          <w:color w:val="000000"/>
          <w:sz w:val="18"/>
          <w:szCs w:val="18"/>
          <w:rtl/>
        </w:rPr>
        <w:br/>
        <w:t>5 . ميزان الاعتدال ، ج 2 ، ص 100</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________________________________________ 79 ________________________________________</w:t>
      </w:r>
      <w:r w:rsidRPr="00DA63E3">
        <w:rPr>
          <w:rFonts w:ascii="Tahoma" w:eastAsia="Times New Roman" w:hAnsi="Tahoma" w:cs="Tahoma"/>
          <w:color w:val="000000"/>
          <w:sz w:val="18"/>
          <w:szCs w:val="18"/>
          <w:rtl/>
        </w:rPr>
        <w:br/>
        <w:t>روايتش احتجاج نمي كنند و نسايي نيز او را قوي نمي داند . (1) در سند سوم « محمد بن ابراهيم بن حارث بن خالد تميمي » است كه احمد بن حنبل او را تضعيف كرده است . (2) در روايتي ديگر ، ابن ماجه به سندش از عبدالرحمان بن ابي ليلي از بلال نقل مي كند كه فرمود :</w:t>
      </w:r>
      <w:r w:rsidRPr="00DA63E3">
        <w:rPr>
          <w:rFonts w:ascii="Tahoma" w:eastAsia="Times New Roman" w:hAnsi="Tahoma" w:cs="Tahoma"/>
          <w:color w:val="000000"/>
          <w:sz w:val="18"/>
          <w:szCs w:val="18"/>
          <w:rtl/>
        </w:rPr>
        <w:br/>
        <w:t>« رسول خدا در اذان فجر به « تثويب » دستور داد . » (3)</w:t>
      </w:r>
      <w:r w:rsidRPr="00DA63E3">
        <w:rPr>
          <w:rFonts w:ascii="Tahoma" w:eastAsia="Times New Roman" w:hAnsi="Tahoma" w:cs="Tahoma"/>
          <w:color w:val="000000"/>
          <w:sz w:val="18"/>
          <w:szCs w:val="18"/>
          <w:rtl/>
        </w:rPr>
        <w:br/>
        <w:t>اين در حالي است كه حديث منقطع است ؛ زيرا ابن ابي ليلي متولد سال هفده است و بلال به سال بيست يا بيست و يك در شام از دنيا رفته است . پس چگونه ممكن است باكمي سن و دوري ديار ، از بلال حديث نقل كرده باشد . از سندهاي ديگري نيز رواياتي در اثبات تثويب آمده كه هر كدام از آنها به نوعي از نظر سندي ضعف دارند . از سوي ديگر ، اين روايات با يك ديگر معارضند و ارجاع همه به يك معنا ممكن نيست . در برخي مي گويند : عبدالله بن زيد در خواب ديد » . بعضي مي گويند : « بلال آن را در اذان اضافه و پيامبر تقرير كرد . »</w:t>
      </w:r>
      <w:r w:rsidRPr="00DA63E3">
        <w:rPr>
          <w:rFonts w:ascii="Tahoma" w:eastAsia="Times New Roman" w:hAnsi="Tahoma" w:cs="Tahoma"/>
          <w:color w:val="000000"/>
          <w:sz w:val="18"/>
          <w:szCs w:val="18"/>
          <w:rtl/>
        </w:rPr>
        <w:br/>
        <w:t>دسته اي مي گويند : « عمر بن خطاب به مؤذن دستور داد تا آن را در اذان صبح قرار دهد . » چگونه با اين اختلاف در روايت ها مي توان به تثويب امر كرد . به جز آن ، ائمه هدي نيز آن را مردود مي شمارند . شيخ طوسي در حديث صحيح از معاوية بن وهب نقل كرده است كه از امام صادق ( عليه السلام ) درباره تثويب پرسيدم كه بين اذان واقامه گفته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تهذيب الكمال ، ج 24 ، ص 423</w:t>
      </w:r>
      <w:r w:rsidRPr="00DA63E3">
        <w:rPr>
          <w:rFonts w:ascii="Tahoma" w:eastAsia="Times New Roman" w:hAnsi="Tahoma" w:cs="Tahoma"/>
          <w:color w:val="000000"/>
          <w:sz w:val="18"/>
          <w:szCs w:val="18"/>
          <w:rtl/>
        </w:rPr>
        <w:br/>
        <w:t>2 . همان ، ص 304</w:t>
      </w:r>
      <w:r w:rsidRPr="00DA63E3">
        <w:rPr>
          <w:rFonts w:ascii="Tahoma" w:eastAsia="Times New Roman" w:hAnsi="Tahoma" w:cs="Tahoma"/>
          <w:color w:val="000000"/>
          <w:sz w:val="18"/>
          <w:szCs w:val="18"/>
          <w:rtl/>
        </w:rPr>
        <w:br/>
        <w:t>3 . سنن ابن ماجه ، ج 1 ، ص 237</w:t>
      </w:r>
      <w:r w:rsidRPr="00DA63E3">
        <w:rPr>
          <w:rFonts w:ascii="Tahoma" w:eastAsia="Times New Roman" w:hAnsi="Tahoma" w:cs="Tahoma"/>
          <w:color w:val="000000"/>
          <w:sz w:val="18"/>
          <w:szCs w:val="18"/>
          <w:rtl/>
        </w:rPr>
        <w:br/>
        <w:t>________________________________________ 80 ________________________________________</w:t>
      </w:r>
      <w:r w:rsidRPr="00DA63E3">
        <w:rPr>
          <w:rFonts w:ascii="Tahoma" w:eastAsia="Times New Roman" w:hAnsi="Tahoma" w:cs="Tahoma"/>
          <w:color w:val="000000"/>
          <w:sz w:val="18"/>
          <w:szCs w:val="18"/>
          <w:rtl/>
        </w:rPr>
        <w:br/>
        <w:t>مي شود ؟ حضرت فرمود : ما آن را نمي شناسيم . (1)</w:t>
      </w:r>
      <w:r w:rsidRPr="00DA63E3">
        <w:rPr>
          <w:rFonts w:ascii="Tahoma" w:eastAsia="Times New Roman" w:hAnsi="Tahoma" w:cs="Tahoma"/>
          <w:color w:val="000000"/>
          <w:sz w:val="18"/>
          <w:szCs w:val="18"/>
          <w:rtl/>
        </w:rPr>
        <w:br/>
        <w:t>با تحقيق درست درمي يابيم كه « الصلوة خير من النوم » در سيره و سنت رسول الله نبوده و در اذان و اقامه به كار نرفته است ، بلكه حتي در زمان ابوبكر نيز گفته نمي شد تا آن كه در عصر عمر بن خطاب اين قسمت به اذان صبح اضافه شد . همان گونه كه در حديث موطّأ مالك به آن اشاره شد (2) حتي خود اهل سنت نيز آن را بدعت مي دانند . از ابوحنيفه درباره تثويب پرسيدند : او در پاسخ گفت : اين چيزي ساختگي است . (3) شوكاني از البحر الزخار نقل مي كند : عمر تثويب را بنا نهاد و فرزندش گفت : اين بدعت است . (4) مجاهد نقل مي كند : ما با ابن عمر بوديم كه شنيديم مردي در مسجد تثويب مي گويد . ابن عمر گفت : بيا از نزد اين بدعت گزار خارج شويم . (5)</w:t>
      </w:r>
      <w:r w:rsidRPr="00DA63E3">
        <w:rPr>
          <w:rFonts w:ascii="Tahoma" w:eastAsia="Times New Roman" w:hAnsi="Tahoma" w:cs="Tahoma"/>
          <w:color w:val="000000"/>
          <w:sz w:val="18"/>
          <w:szCs w:val="18"/>
          <w:rtl/>
        </w:rPr>
        <w:br/>
        <w:t>ناگفته نماند كه اهل بيت ( عليهم السلام ) اتفاق نظر دارند كه خداوند متعال تشريع كننده اذان است و جبرئيل آن را به پيامبر نازل كرده و آن حضرت به بلال آموخته و كسي در تشريع آن دخالت نداشته است . كليني به سند صحيح از امام صادق ( عليه السلام ) نقل مي كند :</w:t>
      </w:r>
      <w:r w:rsidRPr="00DA63E3">
        <w:rPr>
          <w:rFonts w:ascii="Tahoma" w:eastAsia="Times New Roman" w:hAnsi="Tahoma" w:cs="Tahoma"/>
          <w:color w:val="000000"/>
          <w:sz w:val="18"/>
          <w:szCs w:val="18"/>
          <w:rtl/>
        </w:rPr>
        <w:br/>
        <w:t>« هنگامي كه جبرئيل بر رسول خدا ( صلّي الله عليه وآله و سلَّم ) وارد شد ، سر مباركش در دامان علي ( عليه السلام ) بود . جبرئيل اذان و اقامه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وسائل الشيعة ، باب 32 از ابواب اذان و اقامه .</w:t>
      </w:r>
      <w:r w:rsidRPr="00DA63E3">
        <w:rPr>
          <w:rFonts w:ascii="Tahoma" w:eastAsia="Times New Roman" w:hAnsi="Tahoma" w:cs="Tahoma"/>
          <w:color w:val="000000"/>
          <w:sz w:val="18"/>
          <w:szCs w:val="18"/>
          <w:rtl/>
        </w:rPr>
        <w:br/>
        <w:t>2 . الموطّأ ، ص 57</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3 . جامع المسانيد ، ج 1 ، ص 296</w:t>
      </w:r>
      <w:r w:rsidRPr="00DA63E3">
        <w:rPr>
          <w:rFonts w:ascii="Tahoma" w:eastAsia="Times New Roman" w:hAnsi="Tahoma" w:cs="Tahoma"/>
          <w:color w:val="000000"/>
          <w:sz w:val="18"/>
          <w:szCs w:val="18"/>
          <w:rtl/>
        </w:rPr>
        <w:br/>
        <w:t>4 . نيل الاوطار ، ج 2 ، ص 43</w:t>
      </w:r>
      <w:r w:rsidRPr="00DA63E3">
        <w:rPr>
          <w:rFonts w:ascii="Tahoma" w:eastAsia="Times New Roman" w:hAnsi="Tahoma" w:cs="Tahoma"/>
          <w:color w:val="000000"/>
          <w:sz w:val="18"/>
          <w:szCs w:val="18"/>
          <w:rtl/>
        </w:rPr>
        <w:br/>
        <w:t>5 . مصنف عبدالرزاق ، ج 1 ، ص 475</w:t>
      </w:r>
      <w:r w:rsidRPr="00DA63E3">
        <w:rPr>
          <w:rFonts w:ascii="Tahoma" w:eastAsia="Times New Roman" w:hAnsi="Tahoma" w:cs="Tahoma"/>
          <w:color w:val="000000"/>
          <w:sz w:val="18"/>
          <w:szCs w:val="18"/>
          <w:rtl/>
        </w:rPr>
        <w:br/>
        <w:t>________________________________________ 81 ________________________________________</w:t>
      </w:r>
      <w:r w:rsidRPr="00DA63E3">
        <w:rPr>
          <w:rFonts w:ascii="Tahoma" w:eastAsia="Times New Roman" w:hAnsi="Tahoma" w:cs="Tahoma"/>
          <w:color w:val="000000"/>
          <w:sz w:val="18"/>
          <w:szCs w:val="18"/>
          <w:rtl/>
        </w:rPr>
        <w:br/>
        <w:t>گفت . هنگامي كه رسول خدا ( صلّي الله عليه وآله و سلَّم ) به هوش آمد ، فرمود : اي علي ! آيا شنيدي ؟ عرض كرد : آري ، سپس فرمود : آيا حفظ كردي ؟ عرض كرد : آري . آن گاه فرمود : بلال را صدا زنيد . علي ( عليه السلام ) بلال را خواست و اذان و اقامه را به او ياد داد . (1)</w:t>
      </w:r>
      <w:r w:rsidRPr="00DA63E3">
        <w:rPr>
          <w:rFonts w:ascii="Tahoma" w:eastAsia="Times New Roman" w:hAnsi="Tahoma" w:cs="Tahoma"/>
          <w:color w:val="000000"/>
          <w:sz w:val="18"/>
          <w:szCs w:val="18"/>
          <w:rtl/>
        </w:rPr>
        <w:br/>
        <w:t>اهل سنت نيز به اين تشريع الهي صحه گذاشته اند ، چنان كه حاكم نيشابوري از سفيان مي گويد :</w:t>
      </w:r>
      <w:r w:rsidRPr="00DA63E3">
        <w:rPr>
          <w:rFonts w:ascii="Tahoma" w:eastAsia="Times New Roman" w:hAnsi="Tahoma" w:cs="Tahoma"/>
          <w:color w:val="000000"/>
          <w:sz w:val="18"/>
          <w:szCs w:val="18"/>
          <w:rtl/>
        </w:rPr>
        <w:br/>
        <w:t>« من بعد از ورود حسن بن علي ( عليه السلام ) به مدينه بر حضرتش وارد شدم . از او درباره اذان پرسيده شد ؟ برخي گفتند : شروع آن با خوابي بوده كه عبدالله بن زيد ديده است . حضرت در جواب او فرمود : شأن اذان بالاتر از آن است ، بلكه جبرئيل در آسمان دو تا دو تا اذان گفت و آن گاه به رسول خدا ( صلّي الله عليه وآله و سلَّم ) ياد داد . (2)</w:t>
      </w:r>
      <w:r w:rsidRPr="00DA63E3">
        <w:rPr>
          <w:rFonts w:ascii="Tahoma" w:eastAsia="Times New Roman" w:hAnsi="Tahoma" w:cs="Tahoma"/>
          <w:color w:val="000000"/>
          <w:sz w:val="18"/>
          <w:szCs w:val="18"/>
          <w:rtl/>
        </w:rPr>
        <w:br/>
        <w:t>عبدالرزاق هم از ابن جريح نقل مي كند كه عطا گفته است : همانا اذان به وحي الهي بوده است . (3) بنابراين تمامي رواياتي كه به خواب و رؤيا در تشريع اذان دارد كه عبدالله بن زيد يا ديگري خواب ديده و براي پيامبر نقل شده و ايشان هم به بلال آموخته است ، نادرست است . رواياتي كه بلال را مصدر اين كار شناخته اند ، بايد گفت وي از بيم خواندن اذان تحريف شده به شام هجرت كرد ، پس چگونه مي تواند خود اذان اوليه را آورده باشد آن هم با همين ترتيب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كافي ، ج 3 ، ص 302</w:t>
      </w:r>
      <w:r w:rsidRPr="00DA63E3">
        <w:rPr>
          <w:rFonts w:ascii="Tahoma" w:eastAsia="Times New Roman" w:hAnsi="Tahoma" w:cs="Tahoma"/>
          <w:color w:val="000000"/>
          <w:sz w:val="18"/>
          <w:szCs w:val="18"/>
          <w:rtl/>
        </w:rPr>
        <w:br/>
        <w:t>2 . مستدرك حاكم ، ج 3 ، ص 171</w:t>
      </w:r>
      <w:r w:rsidRPr="00DA63E3">
        <w:rPr>
          <w:rFonts w:ascii="Tahoma" w:eastAsia="Times New Roman" w:hAnsi="Tahoma" w:cs="Tahoma"/>
          <w:color w:val="000000"/>
          <w:sz w:val="18"/>
          <w:szCs w:val="18"/>
          <w:rtl/>
        </w:rPr>
        <w:br/>
        <w:t>3 . المصنف ، ج 1 ، ص 456</w:t>
      </w:r>
      <w:r w:rsidRPr="00DA63E3">
        <w:rPr>
          <w:rFonts w:ascii="Tahoma" w:eastAsia="Times New Roman" w:hAnsi="Tahoma" w:cs="Tahoma"/>
          <w:color w:val="000000"/>
          <w:sz w:val="18"/>
          <w:szCs w:val="18"/>
          <w:rtl/>
        </w:rPr>
        <w:br/>
        <w:t>________________________________________ 82 ________________________________________</w:t>
      </w:r>
      <w:r w:rsidRPr="00DA63E3">
        <w:rPr>
          <w:rFonts w:ascii="Tahoma" w:eastAsia="Times New Roman" w:hAnsi="Tahoma" w:cs="Tahoma"/>
          <w:color w:val="000000"/>
          <w:sz w:val="18"/>
          <w:szCs w:val="18"/>
          <w:rtl/>
        </w:rPr>
        <w:br/>
        <w:t>اينكه شيعيان به « شهادت ثالثه » ؛ يعني شهادت به ولايت اميرالمؤمنين علي ( عليه السلام ) در اذان و اقامه مي پردازند ، هر چند جزو اذان و اقامه نيست و تنها آن را به صرف تبرّك و تيمّن مي آورند كه اگر جز اين باشد ، شكي در بطلان و بدعت آن نيست . البته بنابر وجهي مي توان اين عمل را مستحب دانست . استاد عبدالمحسن عبدالله سراوي مستبصر سوري در كتاب القطوف الدانيه مي گويد :</w:t>
      </w:r>
      <w:r w:rsidRPr="00DA63E3">
        <w:rPr>
          <w:rFonts w:ascii="Tahoma" w:eastAsia="Times New Roman" w:hAnsi="Tahoma" w:cs="Tahoma"/>
          <w:color w:val="000000"/>
          <w:sz w:val="18"/>
          <w:szCs w:val="18"/>
          <w:rtl/>
        </w:rPr>
        <w:br/>
        <w:t>« شيعه در اذان ، شهادت به ولايت را به قصد جزئيت نمي گويد بلكه از زماني كه معاويه لعن بر علي بن ابي طالب ( عليه السلام ) را بر بالاي منبرها و مأذنه ها علني كرد ، شيعه اماميه به اين فكر افتاد كه براي جلوگيري از اين بدعت و مكتوم نشدن ولايت اميرالمؤمنين علي ( عليه السلام ) ، شهادت به آن را به قصد تبرّك در اذان ها اعلام دارد . همه فقيهان اماميه نيز به اين نكته التفات كرده اند كه نبايد اين شهادت را در اذان ، به قصد جزئيت ذكر كرد و گر نه بدعت است . »</w:t>
      </w:r>
      <w:r w:rsidRPr="00DA63E3">
        <w:rPr>
          <w:rFonts w:ascii="Tahoma" w:eastAsia="Times New Roman" w:hAnsi="Tahoma" w:cs="Tahoma"/>
          <w:color w:val="000000"/>
          <w:sz w:val="18"/>
          <w:szCs w:val="18"/>
          <w:rtl/>
        </w:rPr>
        <w:br/>
        <w:t>مجلسي اول مي گويد :</w:t>
      </w:r>
      <w:r w:rsidRPr="00DA63E3">
        <w:rPr>
          <w:rFonts w:ascii="Tahoma" w:eastAsia="Times New Roman" w:hAnsi="Tahoma" w:cs="Tahoma"/>
          <w:color w:val="000000"/>
          <w:sz w:val="18"/>
          <w:szCs w:val="18"/>
          <w:rtl/>
        </w:rPr>
        <w:br/>
        <w:t>« ظاهر آن است كه اگر كسي شهادت به ولايت را در اذان بگويد ، اشكالي ندارد مگر آن كه با جزم به شرعيت آن باشد كه خطاست و اولي آن است كه به نيّت اين كه جزو ايمان است ، آن را بگويد ، نه اين نيّت كه جزو اذان است . » (1)</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روضة المتقين ، ج 2 ، ص 246</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________________________________________ 83 ________________________________________</w:t>
      </w:r>
      <w:r w:rsidRPr="00DA63E3">
        <w:rPr>
          <w:rFonts w:ascii="Tahoma" w:eastAsia="Times New Roman" w:hAnsi="Tahoma" w:cs="Tahoma"/>
          <w:color w:val="000000"/>
          <w:sz w:val="18"/>
          <w:szCs w:val="18"/>
          <w:rtl/>
        </w:rPr>
        <w:br/>
        <w:t>البته علامه مجلسي مي فرمايد : بعيد نيست كه شهادت به ولايت از اجزاي مستحب اذان قرار گيرد ؛ زيرا شيخ و علامه و شهيد و ديگران شهادت داده اند كه اخباري در اين مورد وارد شده است . (1)</w:t>
      </w:r>
      <w:r w:rsidRPr="00DA63E3">
        <w:rPr>
          <w:rFonts w:ascii="Tahoma" w:eastAsia="Times New Roman" w:hAnsi="Tahoma" w:cs="Tahoma"/>
          <w:color w:val="000000"/>
          <w:sz w:val="18"/>
          <w:szCs w:val="18"/>
          <w:rtl/>
        </w:rPr>
        <w:br/>
        <w:t>شيخ عبدالله مامقاني مي گويد :</w:t>
      </w:r>
      <w:r w:rsidRPr="00DA63E3">
        <w:rPr>
          <w:rFonts w:ascii="Tahoma" w:eastAsia="Times New Roman" w:hAnsi="Tahoma" w:cs="Tahoma"/>
          <w:color w:val="000000"/>
          <w:sz w:val="18"/>
          <w:szCs w:val="18"/>
          <w:rtl/>
        </w:rPr>
        <w:br/>
        <w:t>اگر شهادت به ولايت علي ( عليه السلام ) را بعد از شهادت به رسالت به قصد تيمن و تبرك و قربت مطلقه ، نه به قصد جزئيت بگويد ، اشكالي ندارد ، بلكه حسن است . » (2)</w:t>
      </w:r>
      <w:r w:rsidRPr="00DA63E3">
        <w:rPr>
          <w:rFonts w:ascii="Tahoma" w:eastAsia="Times New Roman" w:hAnsi="Tahoma" w:cs="Tahoma"/>
          <w:color w:val="000000"/>
          <w:sz w:val="18"/>
          <w:szCs w:val="18"/>
          <w:rtl/>
        </w:rPr>
        <w:br/>
        <w:t>ناگفته نماند هيچ يك از فقيهان اماميه به منع شهادت ثالثه در اذان فتوا نداده اند ، در صورتي كه به قصد جزئيت نباشد .</w:t>
      </w:r>
      <w:r w:rsidRPr="00DA63E3">
        <w:rPr>
          <w:rFonts w:ascii="Tahoma" w:eastAsia="Times New Roman" w:hAnsi="Tahoma" w:cs="Tahoma"/>
          <w:color w:val="000000"/>
          <w:sz w:val="18"/>
          <w:szCs w:val="18"/>
          <w:rtl/>
        </w:rPr>
        <w:br/>
        <w:t>در ادامه استاد فرمود : معمولاً در ماه هاي ربيع ، رجب و شعبان و مانند آن ، ايام ولادت پيامبر اكرم ( صلّي الله عليه وآله و سلَّم ) و ائمه هدي يا بزرگان خاصي از علما قرار دارد و شيعيان براي احترام و تجليل از اين بندگان شايسته خدا مراسم بزرگداشت بر پا مي دارند . وهابيت با اين امر نيز مخالفند و بر آن خرده مي گيرند و آن را بدعت مي شمارند . از اين رو ، حاجيان براي پاسخ گويي به اين اشكال نيز بايد آمادگي لازم را داشته باشند . اصل پرسش اين است كه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بحارالانوار ، ج 81 ، ص 112 ـ 111</w:t>
      </w:r>
      <w:r w:rsidRPr="00DA63E3">
        <w:rPr>
          <w:rFonts w:ascii="Tahoma" w:eastAsia="Times New Roman" w:hAnsi="Tahoma" w:cs="Tahoma"/>
          <w:color w:val="000000"/>
          <w:sz w:val="18"/>
          <w:szCs w:val="18"/>
          <w:rtl/>
        </w:rPr>
        <w:br/>
        <w:t>2 . مناهج المتقين ، ص 62</w:t>
      </w:r>
      <w:r w:rsidRPr="00DA63E3">
        <w:rPr>
          <w:rFonts w:ascii="Tahoma" w:eastAsia="Times New Roman" w:hAnsi="Tahoma" w:cs="Tahoma"/>
          <w:color w:val="000000"/>
          <w:sz w:val="18"/>
          <w:szCs w:val="18"/>
          <w:rtl/>
        </w:rPr>
        <w:br/>
        <w:t>________________________________________ 84 ________________________________________</w:t>
      </w:r>
      <w:r w:rsidRPr="00DA63E3">
        <w:rPr>
          <w:rFonts w:ascii="Tahoma" w:eastAsia="Times New Roman" w:hAnsi="Tahoma" w:cs="Tahoma"/>
          <w:color w:val="000000"/>
          <w:sz w:val="18"/>
          <w:szCs w:val="18"/>
          <w:rtl/>
        </w:rPr>
        <w:br/>
        <w:t>آيا بزرگداشت زادروز اولياي خدا ، بدعت يا شرك است ؟</w:t>
      </w:r>
      <w:r w:rsidRPr="00DA63E3">
        <w:rPr>
          <w:rFonts w:ascii="Tahoma" w:eastAsia="Times New Roman" w:hAnsi="Tahoma" w:cs="Tahoma"/>
          <w:color w:val="000000"/>
          <w:sz w:val="18"/>
          <w:szCs w:val="18"/>
          <w:rtl/>
        </w:rPr>
        <w:br/>
        <w:t>قرآن كريم ، مسلمانان را به دوستي پيامبر گرامي اسلام ( صلّي الله عليه وآله و سلَّم ) و اهل بيت ( عليهم السلام ) آن حضرت دعوت مي كند :</w:t>
      </w:r>
      <w:r w:rsidRPr="00DA63E3">
        <w:rPr>
          <w:rFonts w:ascii="Tahoma" w:eastAsia="Times New Roman" w:hAnsi="Tahoma" w:cs="Tahoma"/>
          <w:color w:val="000000"/>
          <w:sz w:val="18"/>
          <w:szCs w:val="18"/>
          <w:rtl/>
        </w:rPr>
        <w:br/>
        <w:t>( قُل لاَّ أَسْـَلُكُمْ عَلَيْهِ أَجْرًا إِلاَّ الْمَوَدَّةَ فِي الْقُرْبَي ) (1)</w:t>
      </w:r>
      <w:r w:rsidRPr="00DA63E3">
        <w:rPr>
          <w:rFonts w:ascii="Tahoma" w:eastAsia="Times New Roman" w:hAnsi="Tahoma" w:cs="Tahoma"/>
          <w:color w:val="000000"/>
          <w:sz w:val="18"/>
          <w:szCs w:val="18"/>
          <w:rtl/>
        </w:rPr>
        <w:br/>
        <w:t>اي پيامبر ، بگو از شما پاداشي جز دوستي خويشاوندانم نمي خواهم .</w:t>
      </w:r>
      <w:r w:rsidRPr="00DA63E3">
        <w:rPr>
          <w:rFonts w:ascii="Tahoma" w:eastAsia="Times New Roman" w:hAnsi="Tahoma" w:cs="Tahoma"/>
          <w:color w:val="000000"/>
          <w:sz w:val="18"/>
          <w:szCs w:val="18"/>
          <w:rtl/>
        </w:rPr>
        <w:br/>
        <w:t>شكي نيست كه برگزاري مراسم گرامي داشت اولياي الهي ، جلوه اي از عشق و علاقه مردم به آنان است كه قرآن كريم آن را پذيرفته است . خداوند منان در قرآن مجيد به تجليل از پيامبر گرامي اسلام ( صلّي الله عليه وآله و سلَّم ) پرداخته است و مي فرمايد : ( وَ رَفَعْنَا لَكَ ذِكْرَكَ ) (2) ، آوازه تو را در جهان بلند كرديم .</w:t>
      </w:r>
      <w:r w:rsidRPr="00DA63E3">
        <w:rPr>
          <w:rFonts w:ascii="Tahoma" w:eastAsia="Times New Roman" w:hAnsi="Tahoma" w:cs="Tahoma"/>
          <w:color w:val="000000"/>
          <w:sz w:val="18"/>
          <w:szCs w:val="18"/>
          <w:rtl/>
        </w:rPr>
        <w:br/>
        <w:t>معلوم مي شود كه خداوند مي خواهد شكوه و جلال پيامبر در جهان گسترش يابد و خود نيز در آيات قرآن وي را مي ستايد . ما نيز به پيروي از كتاب آسماني خويش ، با برگزاري يادواره هاي شكوهمند ، از مقام والاي آن اسوه كمال و فضيلت تجليل مي كنيم و اين گونه مراتب پيروي</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شورا : 23</w:t>
      </w:r>
      <w:r w:rsidRPr="00DA63E3">
        <w:rPr>
          <w:rFonts w:ascii="Tahoma" w:eastAsia="Times New Roman" w:hAnsi="Tahoma" w:cs="Tahoma"/>
          <w:color w:val="000000"/>
          <w:sz w:val="18"/>
          <w:szCs w:val="18"/>
          <w:rtl/>
        </w:rPr>
        <w:br/>
        <w:t>2 . شرح : 4</w:t>
      </w:r>
      <w:r w:rsidRPr="00DA63E3">
        <w:rPr>
          <w:rFonts w:ascii="Tahoma" w:eastAsia="Times New Roman" w:hAnsi="Tahoma" w:cs="Tahoma"/>
          <w:color w:val="000000"/>
          <w:sz w:val="18"/>
          <w:szCs w:val="18"/>
          <w:rtl/>
        </w:rPr>
        <w:br/>
        <w:t>________________________________________ 85 ________________________________________</w:t>
      </w:r>
      <w:r w:rsidRPr="00DA63E3">
        <w:rPr>
          <w:rFonts w:ascii="Tahoma" w:eastAsia="Times New Roman" w:hAnsi="Tahoma" w:cs="Tahoma"/>
          <w:color w:val="000000"/>
          <w:sz w:val="18"/>
          <w:szCs w:val="18"/>
          <w:rtl/>
        </w:rPr>
        <w:br/>
        <w:t>خود را از فرمان هاي الهي اعلام مي داريم . روشن است كه هدف مسلمانان از برگزاري چنين مراسمي ، جز بلند آوازه ساختن پيامبر گرامي چيزي ديگري نيست .</w:t>
      </w:r>
      <w:r w:rsidRPr="00DA63E3">
        <w:rPr>
          <w:rFonts w:ascii="Tahoma" w:eastAsia="Times New Roman" w:hAnsi="Tahoma" w:cs="Tahoma"/>
          <w:color w:val="000000"/>
          <w:sz w:val="18"/>
          <w:szCs w:val="18"/>
          <w:rtl/>
        </w:rPr>
        <w:br/>
        <w:t>پيروان آيين اسلام از ديرباز به برپايي چنين مراسمي ، همت مي گماشتند . حسين بن محمد ديار بكري مي نويسد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 و لايزال أهل الإسلام يحتفلون بشهر مولده ( عليه السلام ) و يعملون الولائم و يتصدَّقون في لياليه بأنواع الصّدقات و يظهرون السّرور و يزيدون في المبرّات و يعتنون بقرائة مولده الكريم و يطهر عليهم من بركاته كلّ فضل عميم . » (1)</w:t>
      </w:r>
      <w:r w:rsidRPr="00DA63E3">
        <w:rPr>
          <w:rFonts w:ascii="Tahoma" w:eastAsia="Times New Roman" w:hAnsi="Tahoma" w:cs="Tahoma"/>
          <w:color w:val="000000"/>
          <w:sz w:val="18"/>
          <w:szCs w:val="18"/>
          <w:rtl/>
        </w:rPr>
        <w:br/>
        <w:t>مسلمانان جهان ، هماره در ماه ولادت پيامبر جشن مي گيرند و وليمه مي دهند و در شب هاي آن ماه ، صدقه مي دهند و شادماني مي كنند و به انواع نيكي ها جامه عمل مي پوشانند و يادنامه ميلاد وي را مي خوانند . و رحمت ها و بركت هاي فراگير او بر همگان آشكار مي شود .</w:t>
      </w:r>
      <w:r w:rsidRPr="00DA63E3">
        <w:rPr>
          <w:rFonts w:ascii="Tahoma" w:eastAsia="Times New Roman" w:hAnsi="Tahoma" w:cs="Tahoma"/>
          <w:color w:val="000000"/>
          <w:sz w:val="18"/>
          <w:szCs w:val="18"/>
          <w:rtl/>
        </w:rPr>
        <w:br/>
        <w:t>مسلمانان براي استفاده معنوي و كسب فيض از معصومين در چنين مجالسي شركت مي كنند ، به جز فرقه وهابيت كه برپايي چنين مراسمي را از سوي ديگر مسلمانان برنمي تباند . شيخ عبدالعزيز بن باز مي گويد :</w:t>
      </w:r>
      <w:r w:rsidRPr="00DA63E3">
        <w:rPr>
          <w:rFonts w:ascii="Tahoma" w:eastAsia="Times New Roman" w:hAnsi="Tahoma" w:cs="Tahoma"/>
          <w:color w:val="000000"/>
          <w:sz w:val="18"/>
          <w:szCs w:val="18"/>
          <w:rtl/>
        </w:rPr>
        <w:br/>
        <w:t>« جايز نيست براي پيامبر و غير پيامبر ، مراسمي بر پا</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تاريخ الخميس ، حسين بن محمد بن حسن ديار بكري ، ج1 ، ص223</w:t>
      </w:r>
      <w:r w:rsidRPr="00DA63E3">
        <w:rPr>
          <w:rFonts w:ascii="Tahoma" w:eastAsia="Times New Roman" w:hAnsi="Tahoma" w:cs="Tahoma"/>
          <w:color w:val="000000"/>
          <w:sz w:val="18"/>
          <w:szCs w:val="18"/>
          <w:rtl/>
        </w:rPr>
        <w:br/>
        <w:t>________________________________________ 86 ________________________________________</w:t>
      </w:r>
      <w:r w:rsidRPr="00DA63E3">
        <w:rPr>
          <w:rFonts w:ascii="Tahoma" w:eastAsia="Times New Roman" w:hAnsi="Tahoma" w:cs="Tahoma"/>
          <w:color w:val="000000"/>
          <w:sz w:val="18"/>
          <w:szCs w:val="18"/>
          <w:rtl/>
        </w:rPr>
        <w:br/>
        <w:t>شود و اين عمل از بدعت هاي در دين است ؛ زيرا پيامبر اكرم ( صلّي الله عليه وآله و سلَّم ) و خلفاي راشدين و ديگران از صحابه و تابعين چنين عملي انجام نداده اند . (1)</w:t>
      </w:r>
      <w:r w:rsidRPr="00DA63E3">
        <w:rPr>
          <w:rFonts w:ascii="Tahoma" w:eastAsia="Times New Roman" w:hAnsi="Tahoma" w:cs="Tahoma"/>
          <w:color w:val="000000"/>
          <w:sz w:val="18"/>
          <w:szCs w:val="18"/>
          <w:rtl/>
        </w:rPr>
        <w:br/>
        <w:t>ابن فوزان هم مي گويد : بدعت هاي اين عصر زياد است ، از جمله برپايي جشن به مناسبت ولادت پيامبر اكرم ( صلّي الله عليه وآله و سلَّم ) در ماه ربيع الاول است . (2)</w:t>
      </w:r>
      <w:r w:rsidRPr="00DA63E3">
        <w:rPr>
          <w:rFonts w:ascii="Tahoma" w:eastAsia="Times New Roman" w:hAnsi="Tahoma" w:cs="Tahoma"/>
          <w:color w:val="000000"/>
          <w:sz w:val="18"/>
          <w:szCs w:val="18"/>
          <w:rtl/>
        </w:rPr>
        <w:br/>
        <w:t>در مقابل ، برخي از علماي اهل سنت ، برپايي مراسم به مناسبت جشن ميلاد پيامبر اكرم ( صلّي الله عليه وآله و سلَّم ) را ستايش كرده و آن را از اعمال نيك و مستحب برشمرده اند . قسطلاني در المواهب اللدنيه مي نويسد :</w:t>
      </w:r>
      <w:r w:rsidRPr="00DA63E3">
        <w:rPr>
          <w:rFonts w:ascii="Tahoma" w:eastAsia="Times New Roman" w:hAnsi="Tahoma" w:cs="Tahoma"/>
          <w:color w:val="000000"/>
          <w:sz w:val="18"/>
          <w:szCs w:val="18"/>
          <w:rtl/>
        </w:rPr>
        <w:br/>
        <w:t>« در طول تاريخ ، مسلمانان در ماه ميلاد پيامبر اكرم ( صلّي الله عليه وآله و سلَّم ) جشن بر پا مي كنند و به مردم اطعام مي دهند و با انواع صدقات ، به مستمندان ياري مي رسانند و با اظهار سرور و اعتنا به خواندن مولودي آن حضرت ، به او اظهار ارادت مي كنند . خداوند رحمت كند كساني را كه به اين كار عظيم دست مي زنند . » (3)</w:t>
      </w:r>
      <w:r w:rsidRPr="00DA63E3">
        <w:rPr>
          <w:rFonts w:ascii="Tahoma" w:eastAsia="Times New Roman" w:hAnsi="Tahoma" w:cs="Tahoma"/>
          <w:color w:val="000000"/>
          <w:sz w:val="18"/>
          <w:szCs w:val="18"/>
          <w:rtl/>
        </w:rPr>
        <w:br/>
        <w:t>ابن عباد مي گويد :</w:t>
      </w:r>
      <w:r w:rsidRPr="00DA63E3">
        <w:rPr>
          <w:rFonts w:ascii="Tahoma" w:eastAsia="Times New Roman" w:hAnsi="Tahoma" w:cs="Tahoma"/>
          <w:color w:val="000000"/>
          <w:sz w:val="18"/>
          <w:szCs w:val="18"/>
          <w:rtl/>
        </w:rPr>
        <w:br/>
        <w:t>« به نظر من ، مولود نبوي از اعياد مسلمانان است و هر كس در آن روز شادي و سرور كند و با پوشيدن لباس فاخر و چراغاني ، شادي خود را آشكار سازد ، كار مباحي انجام داده است . » (4)</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مجموع فتاوي و مقالات متنوعه ، ج 1 ، ص 183</w:t>
      </w:r>
      <w:r w:rsidRPr="00DA63E3">
        <w:rPr>
          <w:rFonts w:ascii="Tahoma" w:eastAsia="Times New Roman" w:hAnsi="Tahoma" w:cs="Tahoma"/>
          <w:color w:val="000000"/>
          <w:sz w:val="18"/>
          <w:szCs w:val="18"/>
          <w:rtl/>
        </w:rPr>
        <w:br/>
        <w:t>2 . البدعة ، ابن فوزان ، ص 25 و 27</w:t>
      </w:r>
      <w:r w:rsidRPr="00DA63E3">
        <w:rPr>
          <w:rFonts w:ascii="Tahoma" w:eastAsia="Times New Roman" w:hAnsi="Tahoma" w:cs="Tahoma"/>
          <w:color w:val="000000"/>
          <w:sz w:val="18"/>
          <w:szCs w:val="18"/>
          <w:rtl/>
        </w:rPr>
        <w:br/>
        <w:t>3 . المواهب اللدنيه ، ج 1 ، ص 148</w:t>
      </w:r>
      <w:r w:rsidRPr="00DA63E3">
        <w:rPr>
          <w:rFonts w:ascii="Tahoma" w:eastAsia="Times New Roman" w:hAnsi="Tahoma" w:cs="Tahoma"/>
          <w:color w:val="000000"/>
          <w:sz w:val="18"/>
          <w:szCs w:val="18"/>
          <w:rtl/>
        </w:rPr>
        <w:br/>
        <w:t>4 . القول الفصل في حكم الاحتفال بمولد خير الرسل ، ص 175</w:t>
      </w:r>
      <w:r w:rsidRPr="00DA63E3">
        <w:rPr>
          <w:rFonts w:ascii="Tahoma" w:eastAsia="Times New Roman" w:hAnsi="Tahoma" w:cs="Tahoma"/>
          <w:color w:val="000000"/>
          <w:sz w:val="18"/>
          <w:szCs w:val="18"/>
          <w:rtl/>
        </w:rPr>
        <w:br/>
        <w:t>87 ________________________________________</w:t>
      </w:r>
      <w:r w:rsidRPr="00DA63E3">
        <w:rPr>
          <w:rFonts w:ascii="Tahoma" w:eastAsia="Times New Roman" w:hAnsi="Tahoma" w:cs="Tahoma"/>
          <w:color w:val="000000"/>
          <w:sz w:val="18"/>
          <w:szCs w:val="18"/>
          <w:rtl/>
        </w:rPr>
        <w:br/>
        <w:t>از يكي از علماي معروف اهل سنت ( سيوطي ) پرسيدند : مولودي خواني در ماه ربيع الاول از نظر شرع ، امري پسنديده است يا ناپسند ؟ آيا كسي كه آن را انجام مي دهد ، مشمول ثواب مي شود يا خير ؟</w:t>
      </w:r>
      <w:r w:rsidRPr="00DA63E3">
        <w:rPr>
          <w:rFonts w:ascii="Tahoma" w:eastAsia="Times New Roman" w:hAnsi="Tahoma" w:cs="Tahoma"/>
          <w:color w:val="000000"/>
          <w:sz w:val="18"/>
          <w:szCs w:val="18"/>
          <w:rtl/>
        </w:rPr>
        <w:br/>
        <w:t xml:space="preserve">سيوطي در پاسخ گفت : جواب اين است كه اصل مولودي خواني كه عبارت است از اجتماع مردم و خواندن بخشي از قرآن و خواندن روايات در شأن پيامبر اكرم ( صلّي الله عليه وآله و سلَّم ) . در پايان نيز طبق هاي غذا را مي آورند و بين مردم پخش </w:t>
      </w:r>
      <w:r w:rsidRPr="00DA63E3">
        <w:rPr>
          <w:rFonts w:ascii="Tahoma" w:eastAsia="Times New Roman" w:hAnsi="Tahoma" w:cs="Tahoma"/>
          <w:color w:val="000000"/>
          <w:sz w:val="18"/>
          <w:szCs w:val="18"/>
          <w:rtl/>
        </w:rPr>
        <w:lastRenderedPageBreak/>
        <w:t>مي كنند . اين كار عملي است نيكو كه به باني و شركت كننده آن ثواب داده مي شود ؛ زيرا با اين عمل ، قدر و منزلت پيامبر اكرم ( صلّي الله عليه وآله و سلَّم ) ، بزرگ داشته مي شود . و در ولادت آن حضرت ، شادي مي شود . (1)</w:t>
      </w:r>
      <w:r w:rsidRPr="00DA63E3">
        <w:rPr>
          <w:rFonts w:ascii="Tahoma" w:eastAsia="Times New Roman" w:hAnsi="Tahoma" w:cs="Tahoma"/>
          <w:color w:val="000000"/>
          <w:sz w:val="18"/>
          <w:szCs w:val="18"/>
          <w:rtl/>
        </w:rPr>
        <w:br/>
        <w:t>به راستي ، آيا شايسته است اين عمل مطلوب را بدعت بشماريم و خود را از برپايي چنين مراسمي محروم بدانيم ، در حالي كه شيخ عبدالله هروي معروف به حبشي مي گويد :</w:t>
      </w:r>
      <w:r w:rsidRPr="00DA63E3">
        <w:rPr>
          <w:rFonts w:ascii="Tahoma" w:eastAsia="Times New Roman" w:hAnsi="Tahoma" w:cs="Tahoma"/>
          <w:color w:val="000000"/>
          <w:sz w:val="18"/>
          <w:szCs w:val="18"/>
          <w:rtl/>
        </w:rPr>
        <w:br/>
        <w:t>« برپايي مراسم و يادبود پيامبر اكرم ( صلّي الله عليه وآله و سلَّم ) از كارهاي نيكوست و دليلي بر انكار آن وجود ندارد ، بلكه سزاوار است كه آن را سنت حسنه بناميم . » (2)</w:t>
      </w:r>
      <w:r w:rsidRPr="00DA63E3">
        <w:rPr>
          <w:rFonts w:ascii="Tahoma" w:eastAsia="Times New Roman" w:hAnsi="Tahoma" w:cs="Tahoma"/>
          <w:color w:val="000000"/>
          <w:sz w:val="18"/>
          <w:szCs w:val="18"/>
          <w:rtl/>
        </w:rPr>
        <w:br/>
        <w:t>برپايي اين سنت حسنه را به دليل همراه شدن احتمالي اين مراسم با اختلاط زنان و مردان يا اجراي</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الحاوي للفتاوي ، ج 1 ، ص 189 و 197</w:t>
      </w:r>
      <w:r w:rsidRPr="00DA63E3">
        <w:rPr>
          <w:rFonts w:ascii="Tahoma" w:eastAsia="Times New Roman" w:hAnsi="Tahoma" w:cs="Tahoma"/>
          <w:color w:val="000000"/>
          <w:sz w:val="18"/>
          <w:szCs w:val="18"/>
          <w:rtl/>
        </w:rPr>
        <w:br/>
        <w:t>2 . الروائح الزكية ، ص 33</w:t>
      </w:r>
      <w:r w:rsidRPr="00DA63E3">
        <w:rPr>
          <w:rFonts w:ascii="Tahoma" w:eastAsia="Times New Roman" w:hAnsi="Tahoma" w:cs="Tahoma"/>
          <w:color w:val="000000"/>
          <w:sz w:val="18"/>
          <w:szCs w:val="18"/>
          <w:rtl/>
        </w:rPr>
        <w:br/>
        <w:t>________________________________________ 88 ________________________________________</w:t>
      </w:r>
      <w:r w:rsidRPr="00DA63E3">
        <w:rPr>
          <w:rFonts w:ascii="Tahoma" w:eastAsia="Times New Roman" w:hAnsi="Tahoma" w:cs="Tahoma"/>
          <w:color w:val="000000"/>
          <w:sz w:val="18"/>
          <w:szCs w:val="18"/>
          <w:rtl/>
        </w:rPr>
        <w:br/>
        <w:t>موسيقي و مانند آن نمي توان زير سؤال برد ؛ زيرا كار گناه در هر مكان و زماني حرام است . نبايد براي امور جانبي و احتمالي از برپايي يك سنت حسنه جلوگيري كنيم ، بلكه در اصل بايد از اعمال خلاف و حرام جلوگيري كرد . چگونه مي توان عملي را بدعت دانست ، در حالي كه تجويز آن عمل را به صورت كلي يا موردي از قرآن و سنّت برداشت مي كنيم . سيره هميشگي مسلمانان نيز بر آن تعلق گرفته است و اين مراسم را تنها براي احترام و تجليل از بندگان شايسته خدا و با اعتقاد به بندگي و نيازمندي آنان به پروردگار جهان انجام مي دهند . پس اين رفتار آنان با اصل توحيد و يگانه پرستي كاملاً سازگار است . اين نكته قرآن نيز قابل توجه است كه از زبان پيامبر خدا حضرت عيسي ( عليه السلام ) چنين نقل مي شود :</w:t>
      </w:r>
      <w:r w:rsidRPr="00DA63E3">
        <w:rPr>
          <w:rFonts w:ascii="Tahoma" w:eastAsia="Times New Roman" w:hAnsi="Tahoma" w:cs="Tahoma"/>
          <w:color w:val="000000"/>
          <w:sz w:val="18"/>
          <w:szCs w:val="18"/>
          <w:rtl/>
        </w:rPr>
        <w:br/>
        <w:t>( قَالَ عِيسَي ابْنُ مَرْيَمَ اللَّهُمَّ رَبَّنَآ أَنزِلْ عَلَيْنَا مَآئِدَةً مِّنَ السَّمَآءِ تَكُونُ لَنَا عِيدًا لاَِّوَّلِنَا وَءَاخِرِنَا وَءَايَةً مِّنكَ وَارْزُقْنَا وَأَنتَ خَيْرُ الرَّ زِقِينَ ) (1)</w:t>
      </w:r>
      <w:r w:rsidRPr="00DA63E3">
        <w:rPr>
          <w:rFonts w:ascii="Tahoma" w:eastAsia="Times New Roman" w:hAnsi="Tahoma" w:cs="Tahoma"/>
          <w:color w:val="000000"/>
          <w:sz w:val="18"/>
          <w:szCs w:val="18"/>
          <w:rtl/>
        </w:rPr>
        <w:br/>
        <w:t>« عيسي پسر مريم گفت : بار الها ، پروردگارا ، از آسمان ، خواني بر ما فرو فرست تا عيدي براي اوّل و آخر ما باشد و نشانه اي از جانب تو . و ما را روزي ده كه تو بهترين روزي دهندگاني . »</w:t>
      </w:r>
      <w:r w:rsidRPr="00DA63E3">
        <w:rPr>
          <w:rFonts w:ascii="Tahoma" w:eastAsia="Times New Roman" w:hAnsi="Tahoma" w:cs="Tahoma"/>
          <w:color w:val="000000"/>
          <w:sz w:val="18"/>
          <w:szCs w:val="18"/>
          <w:rtl/>
        </w:rPr>
        <w:br/>
        <w:t>در اين آيه ، حضرت عيسي ( عليه السلام ) از خدا درخواست مي كند تا مائده اي آسماني بر آنان نازل شود و روز نزول</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مائده : 114</w:t>
      </w:r>
      <w:r w:rsidRPr="00DA63E3">
        <w:rPr>
          <w:rFonts w:ascii="Tahoma" w:eastAsia="Times New Roman" w:hAnsi="Tahoma" w:cs="Tahoma"/>
          <w:color w:val="000000"/>
          <w:sz w:val="18"/>
          <w:szCs w:val="18"/>
          <w:rtl/>
        </w:rPr>
        <w:br/>
        <w:t>________________________________________ 89 ________________________________________</w:t>
      </w:r>
      <w:r w:rsidRPr="00DA63E3">
        <w:rPr>
          <w:rFonts w:ascii="Tahoma" w:eastAsia="Times New Roman" w:hAnsi="Tahoma" w:cs="Tahoma"/>
          <w:color w:val="000000"/>
          <w:sz w:val="18"/>
          <w:szCs w:val="18"/>
          <w:rtl/>
        </w:rPr>
        <w:br/>
        <w:t>آن را عيد بگيرند . چگونه است كه روح الله اراده مي كند روزي را كه مائده آسماني در آن نازل مي شود و مايه لذت جسماني است ، عيد بدانند و جشن بگيرند ، ولي اكنون مسلمانان با نظر وهابي ها نبايد روز نزول وحي يا زادروز پيامبر گرامي اسلام و ديگر ايام الله را پاس بدارند و عيد بشمارند و جشن بگيرند ؛ چون مايه شرك و بدعت مي شود . پس از پاسخ به اين پرسش استاد فرمود :</w:t>
      </w:r>
      <w:r w:rsidRPr="00DA63E3">
        <w:rPr>
          <w:rFonts w:ascii="Tahoma" w:eastAsia="Times New Roman" w:hAnsi="Tahoma" w:cs="Tahoma"/>
          <w:color w:val="000000"/>
          <w:sz w:val="18"/>
          <w:szCs w:val="18"/>
          <w:rtl/>
        </w:rPr>
        <w:br/>
        <w:t xml:space="preserve">ناگفته نماند حاجيان ايراني بر اساس عشق به اهل بيت ( عليهم السلام ) و پيامبر ختمي مرتبت ( صلّي الله عليه وآله و سلَّم ) با ديدن مرقدهاي شريف اين بزرگواران ، قدمگاه و مشاهد و مرقدهاي آنان را پاس مي دارند و به در و ديوار حرم بوسه مي زنند و به آنها تبرك مي جويند . بعضي از وهابيان اين كار را بدعت و شرك مي شمارند و با تعجّب به آنان مي نگرند به ويژه اين كه با به خدمت گرفتن افراد مسلط به زبان فارسي و استقرار آنان در اين مراقد و حرم شريفه و قبرستان بقيع به قول </w:t>
      </w:r>
      <w:r w:rsidRPr="00DA63E3">
        <w:rPr>
          <w:rFonts w:ascii="Tahoma" w:eastAsia="Times New Roman" w:hAnsi="Tahoma" w:cs="Tahoma"/>
          <w:color w:val="000000"/>
          <w:sz w:val="18"/>
          <w:szCs w:val="18"/>
          <w:rtl/>
        </w:rPr>
        <w:lastRenderedPageBreak/>
        <w:t>خود مي كوشند با امر به معروف و نهي از منكر ، شيعيان را از دوگانه پرستي و شرك نجات دهند و با صداي بلند مي گويند كار شما اين بدعت است .</w:t>
      </w:r>
      <w:r w:rsidRPr="00DA63E3">
        <w:rPr>
          <w:rFonts w:ascii="Tahoma" w:eastAsia="Times New Roman" w:hAnsi="Tahoma" w:cs="Tahoma"/>
          <w:color w:val="000000"/>
          <w:sz w:val="18"/>
          <w:szCs w:val="18"/>
          <w:rtl/>
        </w:rPr>
        <w:br/>
        <w:t>________________________________________ 90 ________________________________________</w:t>
      </w:r>
      <w:r w:rsidRPr="00DA63E3">
        <w:rPr>
          <w:rFonts w:ascii="Tahoma" w:eastAsia="Times New Roman" w:hAnsi="Tahoma" w:cs="Tahoma"/>
          <w:color w:val="000000"/>
          <w:sz w:val="18"/>
          <w:szCs w:val="18"/>
          <w:rtl/>
        </w:rPr>
        <w:br/>
        <w:t>چرا شيعيان به در و ديوار حرم بوسه مي زنند و به آن تبرك مي جويند ؟</w:t>
      </w:r>
      <w:r w:rsidRPr="00DA63E3">
        <w:rPr>
          <w:rFonts w:ascii="Tahoma" w:eastAsia="Times New Roman" w:hAnsi="Tahoma" w:cs="Tahoma"/>
          <w:color w:val="000000"/>
          <w:sz w:val="18"/>
          <w:szCs w:val="18"/>
          <w:rtl/>
        </w:rPr>
        <w:br/>
        <w:t>شكي نيست كه پيامبر گرامي اسلام ( صلّي الله عليه وآله و سلَّم ) هنگام طواف خانه خدا حجرالاسود را استلام مي كرد يا مي بوسيد . بخاري در صحيح خود مي گويد : « مردي از عبدالله بن عمر درباره استلام حجر پرسيد و او در پاسخ گفت :</w:t>
      </w:r>
      <w:r w:rsidRPr="00DA63E3">
        <w:rPr>
          <w:rFonts w:ascii="Tahoma" w:eastAsia="Times New Roman" w:hAnsi="Tahoma" w:cs="Tahoma"/>
          <w:color w:val="000000"/>
          <w:sz w:val="18"/>
          <w:szCs w:val="18"/>
          <w:rtl/>
        </w:rPr>
        <w:br/>
        <w:t>« رأيت رسول الله ( صلّي الله عليه وآله و سلَّم ) يستلمه و يقبّله . (1) پيامبر را مشاهده كردم كه حجرالاسود را استلام مي كرد و مي بوسيد . »</w:t>
      </w:r>
      <w:r w:rsidRPr="00DA63E3">
        <w:rPr>
          <w:rFonts w:ascii="Tahoma" w:eastAsia="Times New Roman" w:hAnsi="Tahoma" w:cs="Tahoma"/>
          <w:color w:val="000000"/>
          <w:sz w:val="18"/>
          <w:szCs w:val="18"/>
          <w:rtl/>
        </w:rPr>
        <w:br/>
        <w:t>اگر لمس كردن و يا بوسيدن سنگ ، شرك به خدا بود ، هرگز منادي توحيد و يكتا پرستي چنين كاري نمي كرد . در كتاب صحاح و مسانيد ، روايات زيادي در مورد تبرّك جستن صحابه پيامبر اكرم ( صلّي الله عليه وآله و سلَّم ) به آثار آن حضرت مانند لباس ، آب وضو ، ظرف آب و نظير آن به چشم مي خورد كه بيانگر پسنديده بودن اين كار است . براي مثال ، بخاري در صحيح خود ، در ضمن يك روايت طولاني كه به شرح برخي از ويژگي هاي پيامبر و ياران او مي پردازد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صحيح بخاري ، جزء 2 ، كتاب الحج ، باب تقبيل الحجر ، صص 152 ـ 151</w:t>
      </w:r>
      <w:r w:rsidRPr="00DA63E3">
        <w:rPr>
          <w:rFonts w:ascii="Tahoma" w:eastAsia="Times New Roman" w:hAnsi="Tahoma" w:cs="Tahoma"/>
          <w:color w:val="000000"/>
          <w:sz w:val="18"/>
          <w:szCs w:val="18"/>
          <w:rtl/>
        </w:rPr>
        <w:br/>
        <w:t>________________________________________ 91 ________________________________________</w:t>
      </w:r>
      <w:r w:rsidRPr="00DA63E3">
        <w:rPr>
          <w:rFonts w:ascii="Tahoma" w:eastAsia="Times New Roman" w:hAnsi="Tahoma" w:cs="Tahoma"/>
          <w:color w:val="000000"/>
          <w:sz w:val="18"/>
          <w:szCs w:val="18"/>
          <w:rtl/>
        </w:rPr>
        <w:br/>
        <w:t>چنين مي گويد :</w:t>
      </w:r>
      <w:r w:rsidRPr="00DA63E3">
        <w:rPr>
          <w:rFonts w:ascii="Tahoma" w:eastAsia="Times New Roman" w:hAnsi="Tahoma" w:cs="Tahoma"/>
          <w:color w:val="000000"/>
          <w:sz w:val="18"/>
          <w:szCs w:val="18"/>
          <w:rtl/>
        </w:rPr>
        <w:br/>
        <w:t>« و إذا توضّأ كادو يقتتلون علي وضوئه . » (1)</w:t>
      </w:r>
      <w:r w:rsidRPr="00DA63E3">
        <w:rPr>
          <w:rFonts w:ascii="Tahoma" w:eastAsia="Times New Roman" w:hAnsi="Tahoma" w:cs="Tahoma"/>
          <w:color w:val="000000"/>
          <w:sz w:val="18"/>
          <w:szCs w:val="18"/>
          <w:rtl/>
        </w:rPr>
        <w:br/>
        <w:t>هر گاه پيامبر وضو مي گرفت ، نزديك بود كه مسلمانان بر سر به دست آوردن آب وضوي آن حضرت با هم بجنگند .</w:t>
      </w:r>
      <w:r w:rsidRPr="00DA63E3">
        <w:rPr>
          <w:rFonts w:ascii="Tahoma" w:eastAsia="Times New Roman" w:hAnsi="Tahoma" w:cs="Tahoma"/>
          <w:color w:val="000000"/>
          <w:sz w:val="18"/>
          <w:szCs w:val="18"/>
          <w:rtl/>
        </w:rPr>
        <w:br/>
        <w:t>ابن حجر هم مي گويد :</w:t>
      </w:r>
      <w:r w:rsidRPr="00DA63E3">
        <w:rPr>
          <w:rFonts w:ascii="Tahoma" w:eastAsia="Times New Roman" w:hAnsi="Tahoma" w:cs="Tahoma"/>
          <w:color w:val="000000"/>
          <w:sz w:val="18"/>
          <w:szCs w:val="18"/>
          <w:rtl/>
        </w:rPr>
        <w:br/>
        <w:t>« انّ النبي ( صلّي الله عليه وآله و سلَّم ) كان يُؤتي بالصّبيان فيبرك عليهم » (2)</w:t>
      </w:r>
      <w:r w:rsidRPr="00DA63E3">
        <w:rPr>
          <w:rFonts w:ascii="Tahoma" w:eastAsia="Times New Roman" w:hAnsi="Tahoma" w:cs="Tahoma"/>
          <w:color w:val="000000"/>
          <w:sz w:val="18"/>
          <w:szCs w:val="18"/>
          <w:rtl/>
        </w:rPr>
        <w:br/>
        <w:t>كودكان را نزد پيامبر مي آوردند و آن حضرت به منظور تبرك آنان دعا مي كرد .</w:t>
      </w:r>
      <w:r w:rsidRPr="00DA63E3">
        <w:rPr>
          <w:rFonts w:ascii="Tahoma" w:eastAsia="Times New Roman" w:hAnsi="Tahoma" w:cs="Tahoma"/>
          <w:color w:val="000000"/>
          <w:sz w:val="18"/>
          <w:szCs w:val="18"/>
          <w:rtl/>
        </w:rPr>
        <w:br/>
        <w:t>اين روايت نيز نكته هاي ارزشمندي دارد . محمد طاهر مكي مي گويد :</w:t>
      </w:r>
      <w:r w:rsidRPr="00DA63E3">
        <w:rPr>
          <w:rFonts w:ascii="Tahoma" w:eastAsia="Times New Roman" w:hAnsi="Tahoma" w:cs="Tahoma"/>
          <w:color w:val="000000"/>
          <w:sz w:val="18"/>
          <w:szCs w:val="18"/>
          <w:rtl/>
        </w:rPr>
        <w:br/>
        <w:t>« از امّ ثابت نقل شده است كه گفت : رسول خدا ( صلّي الله عليه وآله و سلَّم ) بر من وارد شد و از دهانه مشكي كه آويزان بود ، ايستاده آب نوشيد . من برخاستم و دهانه مشك را بريدم . »</w:t>
      </w:r>
      <w:r w:rsidRPr="00DA63E3">
        <w:rPr>
          <w:rFonts w:ascii="Tahoma" w:eastAsia="Times New Roman" w:hAnsi="Tahoma" w:cs="Tahoma"/>
          <w:color w:val="000000"/>
          <w:sz w:val="18"/>
          <w:szCs w:val="18"/>
          <w:rtl/>
        </w:rPr>
        <w:br/>
        <w:t>اين حديث را ترمذي روايت كرده است و مي گويد : « حديث صحيح و حسن است . » شارح اين حديث در كتاب رياض الصالحين مي گويد : ام ثابت دهانه مشك را بريد تا جاي دهان پيامبر را نگه دارد و بدو تبرّك جويد . همچنين صحابه مي كوشيدند تا از جايي كه رسول خدا ( صلّي الله عليه وآله و سلَّم ) از آن آب</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صحيح بخاري ، ج 3 ، باب ما يجوز من الشروط في الاسلام ، ص195 .</w:t>
      </w:r>
      <w:r w:rsidRPr="00DA63E3">
        <w:rPr>
          <w:rFonts w:ascii="Tahoma" w:eastAsia="Times New Roman" w:hAnsi="Tahoma" w:cs="Tahoma"/>
          <w:color w:val="000000"/>
          <w:sz w:val="18"/>
          <w:szCs w:val="18"/>
          <w:rtl/>
        </w:rPr>
        <w:br/>
        <w:t>2 . الاصابة ، ج 1 ، خطبه كتاب ، ص 7</w:t>
      </w:r>
      <w:r w:rsidRPr="00DA63E3">
        <w:rPr>
          <w:rFonts w:ascii="Tahoma" w:eastAsia="Times New Roman" w:hAnsi="Tahoma" w:cs="Tahoma"/>
          <w:color w:val="000000"/>
          <w:sz w:val="18"/>
          <w:szCs w:val="18"/>
          <w:rtl/>
        </w:rPr>
        <w:br/>
        <w:t>________________________________________ 92 ________________________________________</w:t>
      </w:r>
      <w:r w:rsidRPr="00DA63E3">
        <w:rPr>
          <w:rFonts w:ascii="Tahoma" w:eastAsia="Times New Roman" w:hAnsi="Tahoma" w:cs="Tahoma"/>
          <w:color w:val="000000"/>
          <w:sz w:val="18"/>
          <w:szCs w:val="18"/>
          <w:rtl/>
        </w:rPr>
        <w:br/>
        <w:t>نوشيده بود ، آب بنوشند . (1)</w:t>
      </w:r>
      <w:r w:rsidRPr="00DA63E3">
        <w:rPr>
          <w:rFonts w:ascii="Tahoma" w:eastAsia="Times New Roman" w:hAnsi="Tahoma" w:cs="Tahoma"/>
          <w:color w:val="000000"/>
          <w:sz w:val="18"/>
          <w:szCs w:val="18"/>
          <w:rtl/>
        </w:rPr>
        <w:br/>
        <w:t>همچنين آمده است كه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 كان رسول الله ( صلّي الله عليه وآله و سلَّم ) إذا صلّي الغداة جاء خدم المدينة بآنيتهم فيها الماء فما يؤتي بإناء الاّ غمس يده فيها فربّما جاؤوه في الغداة الباردة فيغمس يده فيها . » (2)</w:t>
      </w:r>
      <w:r w:rsidRPr="00DA63E3">
        <w:rPr>
          <w:rFonts w:ascii="Tahoma" w:eastAsia="Times New Roman" w:hAnsi="Tahoma" w:cs="Tahoma"/>
          <w:color w:val="000000"/>
          <w:sz w:val="18"/>
          <w:szCs w:val="18"/>
          <w:rtl/>
        </w:rPr>
        <w:br/>
        <w:t>خدمت گزاران مدينه هنگام نماز صبح با ظرف آب نزد پيامبر مي رفتند . پيامبر گرامي دست مبارك خود را در هر يك از آن ظروف آب فرو مي برد . چه بسا در بامداد سردي ، خدمت وي مي رسيدند و باز هم دست خود را در آنها فرو مي برد .</w:t>
      </w:r>
      <w:r w:rsidRPr="00DA63E3">
        <w:rPr>
          <w:rFonts w:ascii="Tahoma" w:eastAsia="Times New Roman" w:hAnsi="Tahoma" w:cs="Tahoma"/>
          <w:color w:val="000000"/>
          <w:sz w:val="18"/>
          <w:szCs w:val="18"/>
          <w:rtl/>
        </w:rPr>
        <w:br/>
        <w:t>شيعيان به پاس احترام پيشوايان معصوم خود براي ابزار محبت بي شايبه خود نسبت به آنان ، ضريح مطهرشان را مي بوسند يا در و ديوار را لمس مي كنند . اين كار افزون بر سوابقي كه ذكر شد ، تنها براي آن است كه به پيامبر گرامي و عترت طاهرينش عشق ميورزند . اديبي شيرين سخن مي گويد :</w:t>
      </w:r>
      <w:r w:rsidRPr="00DA63E3">
        <w:rPr>
          <w:rFonts w:ascii="Tahoma" w:eastAsia="Times New Roman" w:hAnsi="Tahoma" w:cs="Tahoma"/>
          <w:color w:val="000000"/>
          <w:sz w:val="18"/>
          <w:szCs w:val="18"/>
          <w:rtl/>
        </w:rPr>
        <w:br/>
        <w:t>أَمُرُّ علي الدِّيار ديار سَلْمي * * * أقَّبَلُ ذالجدارَ وَذالْجِدارا</w:t>
      </w:r>
      <w:r w:rsidRPr="00DA63E3">
        <w:rPr>
          <w:rFonts w:ascii="Tahoma" w:eastAsia="Times New Roman" w:hAnsi="Tahoma" w:cs="Tahoma"/>
          <w:color w:val="000000"/>
          <w:sz w:val="18"/>
          <w:szCs w:val="18"/>
          <w:rtl/>
        </w:rPr>
        <w:br/>
        <w:t>وَ ما حُبُّ الدِّيارِ شَغَفْنَ قَلْبي * * * وَلكِنْ حُبَّ مَنْ سَكَنَ الدَّيارا</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تبرك الصحابة ، محمد طاهر مكّي ، فصل اول ، ص 29</w:t>
      </w:r>
      <w:r w:rsidRPr="00DA63E3">
        <w:rPr>
          <w:rFonts w:ascii="Tahoma" w:eastAsia="Times New Roman" w:hAnsi="Tahoma" w:cs="Tahoma"/>
          <w:color w:val="000000"/>
          <w:sz w:val="18"/>
          <w:szCs w:val="18"/>
          <w:rtl/>
        </w:rPr>
        <w:br/>
        <w:t>2 . موطّأ مالك ، ج 1 ، ص 138 و اسدالغابة ، ج 5 ، ص 90 و مسند احمد ، ج 4 ، ص 32</w:t>
      </w:r>
      <w:r w:rsidRPr="00DA63E3">
        <w:rPr>
          <w:rFonts w:ascii="Tahoma" w:eastAsia="Times New Roman" w:hAnsi="Tahoma" w:cs="Tahoma"/>
          <w:color w:val="000000"/>
          <w:sz w:val="18"/>
          <w:szCs w:val="18"/>
          <w:rtl/>
        </w:rPr>
        <w:br/>
        <w:t>________________________________________ 93 ________________________________________</w:t>
      </w:r>
      <w:r w:rsidRPr="00DA63E3">
        <w:rPr>
          <w:rFonts w:ascii="Tahoma" w:eastAsia="Times New Roman" w:hAnsi="Tahoma" w:cs="Tahoma"/>
          <w:color w:val="000000"/>
          <w:sz w:val="18"/>
          <w:szCs w:val="18"/>
          <w:rtl/>
        </w:rPr>
        <w:br/>
        <w:t>بر ديار سلمي مي گذرم . اين ديوار و آن ديوار را مي بوسم . دوستي آن ديار ، قلب مرا شاد نمي سازد ، بلكه محبّت ساكن آن است كه مرا به وجد و سرور مي آورد .</w:t>
      </w:r>
      <w:r w:rsidRPr="00DA63E3">
        <w:rPr>
          <w:rFonts w:ascii="Tahoma" w:eastAsia="Times New Roman" w:hAnsi="Tahoma" w:cs="Tahoma"/>
          <w:color w:val="000000"/>
          <w:sz w:val="18"/>
          <w:szCs w:val="18"/>
          <w:rtl/>
        </w:rPr>
        <w:br/>
        <w:t>شيعه در عين ارادت و محبت به اولياي خدا ، آثار آنان را مانند خودشان ، مخلوق و آفريده خدا مي داند كه در همه حال ، نيازمند و وابسته به خداوندند و به راستي از كجاي اين اعتقاد ، شرك و بدعت برمي آيد ؟</w:t>
      </w:r>
      <w:r w:rsidRPr="00DA63E3">
        <w:rPr>
          <w:rFonts w:ascii="Tahoma" w:eastAsia="Times New Roman" w:hAnsi="Tahoma" w:cs="Tahoma"/>
          <w:color w:val="000000"/>
          <w:sz w:val="18"/>
          <w:szCs w:val="18"/>
          <w:rtl/>
        </w:rPr>
        <w:br/>
        <w:t>استاد در ادامه فرمود : نكته ديگري كه در ارتباط با معصومين مطرح است ، نذر كردن بعضي از شيعيان يا قرباني كردن براي آنهاست كه تلاش مي كنند تا آنجا كه ممكن است ، وفاي به نذر كنند ، ولي هنگام اداي نذر با اين سؤال وهابيت رو به رو مي شوند كه : آيا نذر و قرباني كردن براي صالحان و مؤمنان زنده يا مرده جايز است ؟</w:t>
      </w:r>
      <w:r w:rsidRPr="00DA63E3">
        <w:rPr>
          <w:rFonts w:ascii="Tahoma" w:eastAsia="Times New Roman" w:hAnsi="Tahoma" w:cs="Tahoma"/>
          <w:color w:val="000000"/>
          <w:sz w:val="18"/>
          <w:szCs w:val="18"/>
          <w:rtl/>
        </w:rPr>
        <w:br/>
        <w:t>از جمله اعمالي كه وهابيان آن را تحريم كرده اند ، موضوع نذر براي غير خداوند است . ابن تيميه مي گويد :</w:t>
      </w:r>
      <w:r w:rsidRPr="00DA63E3">
        <w:rPr>
          <w:rFonts w:ascii="Tahoma" w:eastAsia="Times New Roman" w:hAnsi="Tahoma" w:cs="Tahoma"/>
          <w:color w:val="000000"/>
          <w:sz w:val="18"/>
          <w:szCs w:val="18"/>
          <w:rtl/>
        </w:rPr>
        <w:br/>
        <w:t>« علماي ما جايز نمي دانند كه كسي براي قبري يا مجاوران آن ، چيزي نذر كند ؛ خواه پول باشد يا روغن چراغ يا شمع يا حيوان و غير اين امور و تمام اين نوع نذرها ، معصيت و حرام است . » (1)</w:t>
      </w:r>
      <w:r w:rsidRPr="00DA63E3">
        <w:rPr>
          <w:rFonts w:ascii="Tahoma" w:eastAsia="Times New Roman" w:hAnsi="Tahoma" w:cs="Tahoma"/>
          <w:color w:val="000000"/>
          <w:sz w:val="18"/>
          <w:szCs w:val="18"/>
          <w:rtl/>
        </w:rPr>
        <w:br/>
        <w:t>بايد دانست آنچه در ميان شيعه رايج است ، نذر براي خداوند و اهداي ثواب براي صالحان و مؤمنان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رسائل الهدية السنيّة ، ص 16</w:t>
      </w:r>
      <w:r w:rsidRPr="00DA63E3">
        <w:rPr>
          <w:rFonts w:ascii="Tahoma" w:eastAsia="Times New Roman" w:hAnsi="Tahoma" w:cs="Tahoma"/>
          <w:color w:val="000000"/>
          <w:sz w:val="18"/>
          <w:szCs w:val="18"/>
          <w:rtl/>
        </w:rPr>
        <w:br/>
        <w:t>________________________________________ 94 ________________________________________</w:t>
      </w:r>
      <w:r w:rsidRPr="00DA63E3">
        <w:rPr>
          <w:rFonts w:ascii="Tahoma" w:eastAsia="Times New Roman" w:hAnsi="Tahoma" w:cs="Tahoma"/>
          <w:color w:val="000000"/>
          <w:sz w:val="18"/>
          <w:szCs w:val="18"/>
          <w:rtl/>
        </w:rPr>
        <w:br/>
        <w:t>شيعيان معتقدند كه نذر براي غير خدا به اين قصد كه آن شخص ، شايستگي نذر كردن را دارد و از آن جهت كه مالك اشيا بوده و زمان امور به دست اوست ، كفر و شرك است . در مقابل اگر مقصود نذر كننده اين باشد كه نذرش در واقع ، صدقه اي باشد تا ثواب آن را به اولياي الهي هديه كند هيچ اشكالي ندارد . پيامبر اكرم ( صلّي الله عليه وآله و سلَّم ) به دختري كه براي مادرش عملي را نذر كرده بود ، فرمود : « به نذر خود عمل كن » (1) برخي احاديث در كتاب هاي اهل سنت نيز بر جواز نذر دلالت دارد .</w:t>
      </w:r>
      <w:r w:rsidRPr="00DA63E3">
        <w:rPr>
          <w:rFonts w:ascii="Tahoma" w:eastAsia="Times New Roman" w:hAnsi="Tahoma" w:cs="Tahoma"/>
          <w:color w:val="000000"/>
          <w:sz w:val="18"/>
          <w:szCs w:val="18"/>
          <w:rtl/>
        </w:rPr>
        <w:br/>
        <w:t xml:space="preserve">ثابت بن ضحاك هم از پيامبر اكرم ( صلّي الله عليه وآله و سلَّم ) روايت كرده است كه شخصي به پيامبر اكرم ( صلّي الله </w:t>
      </w:r>
      <w:r w:rsidRPr="00DA63E3">
        <w:rPr>
          <w:rFonts w:ascii="Tahoma" w:eastAsia="Times New Roman" w:hAnsi="Tahoma" w:cs="Tahoma"/>
          <w:color w:val="000000"/>
          <w:sz w:val="18"/>
          <w:szCs w:val="18"/>
          <w:rtl/>
        </w:rPr>
        <w:lastRenderedPageBreak/>
        <w:t>عليه وآله و سلَّم ) عرض كرد : نذر كرده ام حيواني را در بوّانه ـ نزديكي ساحل ـ ذبح كنم . آيا اين نذر صحيح است ؟ پيامبر اكرم ( صلّي الله عليه وآله و سلَّم ) فرمود : آيا در زمان جاهليت ، در آن جا بتي پرستش مي شد ؟ عرض كرد : خير . فرمود : آيا در آنجا محل به پا داشتن يكي از اعياد جاهليت بود ؟ عرض كرد : خير . فرمود : به نذر خود وفا كن ( يعني در همان جا گوسفندي را ذبح كن ) ؛ زيرا فقط در دو مورد ، نذر كردن صحيح نيست : نذر در معصيت خداوند و نذر در موردي كه ملك خود نباشد . (2)</w:t>
      </w:r>
      <w:r w:rsidRPr="00DA63E3">
        <w:rPr>
          <w:rFonts w:ascii="Tahoma" w:eastAsia="Times New Roman" w:hAnsi="Tahoma" w:cs="Tahoma"/>
          <w:color w:val="000000"/>
          <w:sz w:val="18"/>
          <w:szCs w:val="18"/>
          <w:rtl/>
        </w:rPr>
        <w:br/>
        <w:t>اگر نذر ، بنابر روال جاهليت ؛ يعني براي بت و اعياد كفار</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صحيح بخاري ، كتاب الاعتكاف ، حديث 5 و 15 و 16 ؛ صحيح مسلم ، كتاب الايمان ، حديث 27 سنن ابي داود ، كتاب الايمان ، حديث 22 و سنن ترمذي ، كتاب النذور ، حديث 12</w:t>
      </w:r>
      <w:r w:rsidRPr="00DA63E3">
        <w:rPr>
          <w:rFonts w:ascii="Tahoma" w:eastAsia="Times New Roman" w:hAnsi="Tahoma" w:cs="Tahoma"/>
          <w:color w:val="000000"/>
          <w:sz w:val="18"/>
          <w:szCs w:val="18"/>
          <w:rtl/>
        </w:rPr>
        <w:br/>
        <w:t>2 . سنن ابي داود ، كتاب الايمان ، حديث 22 ، مسند احمد ، باب اول ، حديث 90 و سنن ابن ماجه ، باب الكفارات ، حديث 18 .</w:t>
      </w:r>
      <w:r w:rsidRPr="00DA63E3">
        <w:rPr>
          <w:rFonts w:ascii="Tahoma" w:eastAsia="Times New Roman" w:hAnsi="Tahoma" w:cs="Tahoma"/>
          <w:color w:val="000000"/>
          <w:sz w:val="18"/>
          <w:szCs w:val="18"/>
          <w:rtl/>
        </w:rPr>
        <w:br/>
        <w:t>________________________________________ 95 ________________________________________</w:t>
      </w:r>
      <w:r w:rsidRPr="00DA63E3">
        <w:rPr>
          <w:rFonts w:ascii="Tahoma" w:eastAsia="Times New Roman" w:hAnsi="Tahoma" w:cs="Tahoma"/>
          <w:color w:val="000000"/>
          <w:sz w:val="18"/>
          <w:szCs w:val="18"/>
          <w:rtl/>
        </w:rPr>
        <w:br/>
        <w:t>نباشد ، وفاي به نذر لازم است ، هر چند شيعه رجحان نذر را شرط مي داند و قرباني كردن در مكاني كه درگذشته بت كده بوده است ، راجح نيست . به گفته عزامي شافعي ، كسي كه در وضع نذر مسلمانان تحقيق كند ، چنين به دست مي آورد كه قصدشان از اين قرباني ها و نذرها براي مردگان ، جز صدقه دادن از طرفشان و اهداي ثواب براي آنان چيز ديگري نيست . اجماع اهل سنت بر اين است كه صدقه زنده ها براي مردگان ، سودمند است . احاديث نيز در اين زمينه بسيار است . آنگاه عزامي به اين حديث اشاره مي كند :</w:t>
      </w:r>
      <w:r w:rsidRPr="00DA63E3">
        <w:rPr>
          <w:rFonts w:ascii="Tahoma" w:eastAsia="Times New Roman" w:hAnsi="Tahoma" w:cs="Tahoma"/>
          <w:color w:val="000000"/>
          <w:sz w:val="18"/>
          <w:szCs w:val="18"/>
          <w:rtl/>
        </w:rPr>
        <w:br/>
        <w:t>« سعد از پيامبر اكرم ( صلّي الله عليه وآله و سلَّم ) پرسيد : مادرم فوت شده است و يقين دارم كه اگر زنده بود ، صدقه اي مي داد . آيا اگر من از طرف او صدقه دهم ، سودي به حالش خواهد داشت ؟ حضرت فرمود : آري . پرسيد : كدامين صدقه سودمندتر است ؟ فرمود : « الماء » پس سعد چاهي كند و آن را براي مادر خود صدقه قرار داد . » (1)</w:t>
      </w:r>
      <w:r w:rsidRPr="00DA63E3">
        <w:rPr>
          <w:rFonts w:ascii="Tahoma" w:eastAsia="Times New Roman" w:hAnsi="Tahoma" w:cs="Tahoma"/>
          <w:color w:val="000000"/>
          <w:sz w:val="18"/>
          <w:szCs w:val="18"/>
          <w:rtl/>
        </w:rPr>
        <w:br/>
        <w:t>دليل ديگر بر جواز چنين نذرهايي وجود قبرهايي از مسلمانان است كه به قبور نذور معروفند و مسلمانان براي آنان نذر مي كردند . قبر البستي در مراكش ، قبر النذور در بغداد و قبر احمد البدوي (2) از اين موارد است . بنابراين ، آنچه حرام و نارواست نذر در معصيت و نذر در مال ديگران است و شيعه هم با اين عقيده كاملاً موافق است . نذري كه براي</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فرقان القرآن ، ص 133</w:t>
      </w:r>
      <w:r w:rsidRPr="00DA63E3">
        <w:rPr>
          <w:rFonts w:ascii="Tahoma" w:eastAsia="Times New Roman" w:hAnsi="Tahoma" w:cs="Tahoma"/>
          <w:color w:val="000000"/>
          <w:sz w:val="18"/>
          <w:szCs w:val="18"/>
          <w:rtl/>
        </w:rPr>
        <w:br/>
        <w:t>2 . نيل الابتهاج ، ج 2 ، ص 62 ، المواهب اللدنية ، ج 5 ، ص 346 ؛ تاريخ بغداد ، ج 1 ، ص 123</w:t>
      </w:r>
      <w:r w:rsidRPr="00DA63E3">
        <w:rPr>
          <w:rFonts w:ascii="Tahoma" w:eastAsia="Times New Roman" w:hAnsi="Tahoma" w:cs="Tahoma"/>
          <w:color w:val="000000"/>
          <w:sz w:val="18"/>
          <w:szCs w:val="18"/>
          <w:rtl/>
        </w:rPr>
        <w:br/>
        <w:t>________________________________________ 96 ________________________________________</w:t>
      </w:r>
      <w:r w:rsidRPr="00DA63E3">
        <w:rPr>
          <w:rFonts w:ascii="Tahoma" w:eastAsia="Times New Roman" w:hAnsi="Tahoma" w:cs="Tahoma"/>
          <w:color w:val="000000"/>
          <w:sz w:val="18"/>
          <w:szCs w:val="18"/>
          <w:rtl/>
        </w:rPr>
        <w:br/>
        <w:t>خداوند باشد و در واقع ، صدقه اي است كه ثواب آن به اولياي الهي هديه مي شود ، دليلي بر نفي آن وجود ندارد .</w:t>
      </w:r>
      <w:r w:rsidRPr="00DA63E3">
        <w:rPr>
          <w:rFonts w:ascii="Tahoma" w:eastAsia="Times New Roman" w:hAnsi="Tahoma" w:cs="Tahoma"/>
          <w:color w:val="000000"/>
          <w:sz w:val="18"/>
          <w:szCs w:val="18"/>
          <w:rtl/>
        </w:rPr>
        <w:br/>
        <w:t>در همين راستا ، وهابيان به ذبح و نحر براي اموات و اوليا اشكال مي كنند . محمد بن عبدالوهاب مي نويسد :</w:t>
      </w:r>
      <w:r w:rsidRPr="00DA63E3">
        <w:rPr>
          <w:rFonts w:ascii="Tahoma" w:eastAsia="Times New Roman" w:hAnsi="Tahoma" w:cs="Tahoma"/>
          <w:color w:val="000000"/>
          <w:sz w:val="18"/>
          <w:szCs w:val="18"/>
          <w:rtl/>
        </w:rPr>
        <w:br/>
        <w:t>« پيامبر با مشركان جنگيد تا اعمالي مانند قرباني كردن ، تنها براي خدا باشد . » (1)</w:t>
      </w:r>
      <w:r w:rsidRPr="00DA63E3">
        <w:rPr>
          <w:rFonts w:ascii="Tahoma" w:eastAsia="Times New Roman" w:hAnsi="Tahoma" w:cs="Tahoma"/>
          <w:color w:val="000000"/>
          <w:sz w:val="18"/>
          <w:szCs w:val="18"/>
          <w:rtl/>
        </w:rPr>
        <w:br/>
        <w:t xml:space="preserve">در حقيقت ، اگر كسي ، حيواني را با قصد عبادت براي غير خدا ذبح كند ، همان طور كه بت پرستان اين كار شرك آلود را انجام مي دادند ، اين كار شرك است . اگر كسي ، حيواني را از طرف انبيا و اوصيا يا مؤمنان قرباني كند تا ثوابش را به آنها هديه دهد ( همانند آن كه برخي قرآن مي خوانند و ثواب آن را براي انبيا و اوصيا يا مؤمنان هديه مي كنند ) به يقين ، در كار </w:t>
      </w:r>
      <w:r w:rsidRPr="00DA63E3">
        <w:rPr>
          <w:rFonts w:ascii="Tahoma" w:eastAsia="Times New Roman" w:hAnsi="Tahoma" w:cs="Tahoma"/>
          <w:color w:val="000000"/>
          <w:sz w:val="18"/>
          <w:szCs w:val="18"/>
          <w:rtl/>
        </w:rPr>
        <w:lastRenderedPageBreak/>
        <w:t>او پاداشي بزرگ نهفته است . قصد تمام قرباني كنندگان براي اولياي الهي نيز همين است و جز اين نخواهد بود . همه شيعيان چون ائمه خود به توحيد باور دارند و مي كوشند كار را براي خدا انجام دهند و هيچ گاه براي مخلوقات ، عمل عبادي انجام نمي دهند .</w:t>
      </w:r>
      <w:r w:rsidRPr="00DA63E3">
        <w:rPr>
          <w:rFonts w:ascii="Tahoma" w:eastAsia="Times New Roman" w:hAnsi="Tahoma" w:cs="Tahoma"/>
          <w:color w:val="000000"/>
          <w:sz w:val="18"/>
          <w:szCs w:val="18"/>
          <w:rtl/>
        </w:rPr>
        <w:br/>
        <w:t>روايت شده است كه پيامبر اكرم ( صلّي الله عليه وآله و سلَّم ) ، حيواني را به دست خود قرباني و عرض كرد :</w:t>
      </w:r>
      <w:r w:rsidRPr="00DA63E3">
        <w:rPr>
          <w:rFonts w:ascii="Tahoma" w:eastAsia="Times New Roman" w:hAnsi="Tahoma" w:cs="Tahoma"/>
          <w:color w:val="000000"/>
          <w:sz w:val="18"/>
          <w:szCs w:val="18"/>
          <w:rtl/>
        </w:rPr>
        <w:br/>
        <w:t>« بار خدايا ، اين قرباني از طرف من و هر كسي از امتم است كه قرباني نكرده باشد . » (2)</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كشف الشبهات ، ص 62</w:t>
      </w:r>
      <w:r w:rsidRPr="00DA63E3">
        <w:rPr>
          <w:rFonts w:ascii="Tahoma" w:eastAsia="Times New Roman" w:hAnsi="Tahoma" w:cs="Tahoma"/>
          <w:color w:val="000000"/>
          <w:sz w:val="18"/>
          <w:szCs w:val="18"/>
          <w:rtl/>
        </w:rPr>
        <w:br/>
        <w:t>2 . مسند احمد ، ج 3 ، ص 356 ، سنن ابي داود ، ج 3 ، ص 99 و حديث 281 ، سنن ترمذي ، ج 4 ، ص 77 ، حديث 1505</w:t>
      </w:r>
      <w:r w:rsidRPr="00DA63E3">
        <w:rPr>
          <w:rFonts w:ascii="Tahoma" w:eastAsia="Times New Roman" w:hAnsi="Tahoma" w:cs="Tahoma"/>
          <w:color w:val="000000"/>
          <w:sz w:val="18"/>
          <w:szCs w:val="18"/>
          <w:rtl/>
        </w:rPr>
        <w:br/>
        <w:t>________________________________________ 97 ________________________________________</w:t>
      </w:r>
      <w:r w:rsidRPr="00DA63E3">
        <w:rPr>
          <w:rFonts w:ascii="Tahoma" w:eastAsia="Times New Roman" w:hAnsi="Tahoma" w:cs="Tahoma"/>
          <w:color w:val="000000"/>
          <w:sz w:val="18"/>
          <w:szCs w:val="18"/>
          <w:rtl/>
        </w:rPr>
        <w:br/>
        <w:t>بنابراين ، اهل سنت نيز مانند شيعيان به انجام قرباني براي ديگران اذعان مي كنند ، چنان كه در اين روايت از مسند احمد به اين امر تصريح شده است . در روايت ديگري هم انجام اين قرباني از طرف امام علي ( عليه السلام ) را تصريح مي كنند :</w:t>
      </w:r>
      <w:r w:rsidRPr="00DA63E3">
        <w:rPr>
          <w:rFonts w:ascii="Tahoma" w:eastAsia="Times New Roman" w:hAnsi="Tahoma" w:cs="Tahoma"/>
          <w:color w:val="000000"/>
          <w:sz w:val="18"/>
          <w:szCs w:val="18"/>
          <w:rtl/>
        </w:rPr>
        <w:br/>
        <w:t>« امام علي ( عليه السلام ) به طور مستمر از طرف رسول خدا ( صلّي الله عليه وآله و سلَّم ) قوچ قرباني مي كرد و مي فرمود : رسول خدا ( صلّي الله عليه وآله و سلَّم ) وصيت كرده است كه از طرف او قرباني كنم . » (1)</w:t>
      </w:r>
      <w:r w:rsidRPr="00DA63E3">
        <w:rPr>
          <w:rFonts w:ascii="Tahoma" w:eastAsia="Times New Roman" w:hAnsi="Tahoma" w:cs="Tahoma"/>
          <w:color w:val="000000"/>
          <w:sz w:val="18"/>
          <w:szCs w:val="18"/>
          <w:rtl/>
        </w:rPr>
        <w:br/>
        <w:t>روايت ديگر اهل سنت نشان مي دهد كه اعمال حج را كه يكي از آنها قرباني كردن است ، از طرف ديگران مي توان به جا آورد . بريده روايت كرده است : زني از پيامبر پرسيد : آيا مي توانم از طرف مادرم بعد از فوتش روزه بگيرم و حج به جاي آورم ؟ پيامبر فرمود : آري . (2)</w:t>
      </w:r>
      <w:r w:rsidRPr="00DA63E3">
        <w:rPr>
          <w:rFonts w:ascii="Tahoma" w:eastAsia="Times New Roman" w:hAnsi="Tahoma" w:cs="Tahoma"/>
          <w:color w:val="000000"/>
          <w:sz w:val="18"/>
          <w:szCs w:val="18"/>
          <w:rtl/>
        </w:rPr>
        <w:br/>
        <w:t>چگونه است كه با توجه به روايات وارد و نيت خالص نذر كننده ، انجام كار براي خدا ، محمد بن عبدالوهاب از طرف خود ، به ديگران نسبتي نامناسب مي دهد و با توجه به برداشت شخصي و مصادره به مطلوب خود ، ديگران را مشرك مي داند .</w:t>
      </w:r>
      <w:r w:rsidRPr="00DA63E3">
        <w:rPr>
          <w:rFonts w:ascii="Tahoma" w:eastAsia="Times New Roman" w:hAnsi="Tahoma" w:cs="Tahoma"/>
          <w:color w:val="000000"/>
          <w:sz w:val="18"/>
          <w:szCs w:val="18"/>
          <w:rtl/>
        </w:rPr>
        <w:br/>
        <w:t>استاد فياض گفت : فكر مي كنم با توجه به زمان بندي جلسه ، اين آخرين شبهه اي باشد كه به آن پاسخ مي گويم . آن شبهه اين است كه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سنن ابي داود ، ج 3 ، ص 94 ، حديث 2790</w:t>
      </w:r>
      <w:r w:rsidRPr="00DA63E3">
        <w:rPr>
          <w:rFonts w:ascii="Tahoma" w:eastAsia="Times New Roman" w:hAnsi="Tahoma" w:cs="Tahoma"/>
          <w:color w:val="000000"/>
          <w:sz w:val="18"/>
          <w:szCs w:val="18"/>
          <w:rtl/>
        </w:rPr>
        <w:br/>
        <w:t>2 . صحيح مسلم ، ج 2 ، ص 805 ، حديث 1149</w:t>
      </w:r>
      <w:r w:rsidRPr="00DA63E3">
        <w:rPr>
          <w:rFonts w:ascii="Tahoma" w:eastAsia="Times New Roman" w:hAnsi="Tahoma" w:cs="Tahoma"/>
          <w:color w:val="000000"/>
          <w:sz w:val="18"/>
          <w:szCs w:val="18"/>
          <w:rtl/>
        </w:rPr>
        <w:br/>
        <w:t>________________________________________ 98 ________________________________________</w:t>
      </w:r>
      <w:r w:rsidRPr="00DA63E3">
        <w:rPr>
          <w:rFonts w:ascii="Tahoma" w:eastAsia="Times New Roman" w:hAnsi="Tahoma" w:cs="Tahoma"/>
          <w:color w:val="000000"/>
          <w:sz w:val="18"/>
          <w:szCs w:val="18"/>
          <w:rtl/>
        </w:rPr>
        <w:br/>
        <w:t>آيا سوگند خوردن به غير خدا شرك است ؟</w:t>
      </w:r>
      <w:r w:rsidRPr="00DA63E3">
        <w:rPr>
          <w:rFonts w:ascii="Tahoma" w:eastAsia="Times New Roman" w:hAnsi="Tahoma" w:cs="Tahoma"/>
          <w:color w:val="000000"/>
          <w:sz w:val="18"/>
          <w:szCs w:val="18"/>
          <w:rtl/>
        </w:rPr>
        <w:br/>
        <w:t>همه مي دانيم كه آموزه هاي قرآني و رفتار رسول اكرم ( صلّي الله عليه وآله و سلَّم ) ، ارزنده ترين معيارهاي شناخت حق از باطل و توحيد از شرك هستند . از اين رو ، شايسته است تا هر انديشه و رفتاري را بي هيچ تعصبي با محك منطق وحي و سيره نبي اكرم ( صلّي الله عليه وآله و سلَّم ) بسنجيم و آن گاه داوري و حكم كنيم . ابن تيميه مي گويد :</w:t>
      </w:r>
      <w:r w:rsidRPr="00DA63E3">
        <w:rPr>
          <w:rFonts w:ascii="Tahoma" w:eastAsia="Times New Roman" w:hAnsi="Tahoma" w:cs="Tahoma"/>
          <w:color w:val="000000"/>
          <w:sz w:val="18"/>
          <w:szCs w:val="18"/>
          <w:rtl/>
        </w:rPr>
        <w:br/>
        <w:t>« علما اتفاق كرده اند كه قسم به غير خدا منعقد نمي شود . . . . (1) قسم خوردن به غير خداوند مشروع نيست ؛ زيرا از آن نهي شده است يا نهي تحريمي و يا تنزيهي و علما در اين مسئله بر دو قولند و قول صحيح ، نهي تحريمي است . » (2)</w:t>
      </w:r>
      <w:r w:rsidRPr="00DA63E3">
        <w:rPr>
          <w:rFonts w:ascii="Tahoma" w:eastAsia="Times New Roman" w:hAnsi="Tahoma" w:cs="Tahoma"/>
          <w:color w:val="000000"/>
          <w:sz w:val="18"/>
          <w:szCs w:val="18"/>
          <w:rtl/>
        </w:rPr>
        <w:br/>
        <w:t>بايد ديد اين سخنان با كدام معيار سنجيده شده و حكم بر اساس آن صادر شده است ؟ در قرآن مجيد مي بينيم كه به آفريده هاي برومندي چون « جان پيامبر » ، روان انسان ، قلم ، خورشيد ، ماه ، ستاره ، روز و شب ، آسمان و زمين و</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1 . مجموعة الرسائل والمسائل ، ج 1 ، ص 209</w:t>
      </w:r>
      <w:r w:rsidRPr="00DA63E3">
        <w:rPr>
          <w:rFonts w:ascii="Tahoma" w:eastAsia="Times New Roman" w:hAnsi="Tahoma" w:cs="Tahoma"/>
          <w:color w:val="000000"/>
          <w:sz w:val="18"/>
          <w:szCs w:val="18"/>
          <w:rtl/>
        </w:rPr>
        <w:br/>
        <w:t>2 . همان ، ج 1 ، ص 17</w:t>
      </w:r>
      <w:r w:rsidRPr="00DA63E3">
        <w:rPr>
          <w:rFonts w:ascii="Tahoma" w:eastAsia="Times New Roman" w:hAnsi="Tahoma" w:cs="Tahoma"/>
          <w:color w:val="000000"/>
          <w:sz w:val="18"/>
          <w:szCs w:val="18"/>
          <w:rtl/>
        </w:rPr>
        <w:br/>
        <w:t>________________________________________ 99 ________________________________________</w:t>
      </w:r>
      <w:r w:rsidRPr="00DA63E3">
        <w:rPr>
          <w:rFonts w:ascii="Tahoma" w:eastAsia="Times New Roman" w:hAnsi="Tahoma" w:cs="Tahoma"/>
          <w:color w:val="000000"/>
          <w:sz w:val="18"/>
          <w:szCs w:val="18"/>
          <w:rtl/>
        </w:rPr>
        <w:br/>
        <w:t>زمان سوگند ياد شده است و اين ها همه غير خدا هستند . اگر اين عمل منكر و بد بود ، خداوند آن را انجام نمي داد . خداوند در قرآن مجيد مي فرمايد :</w:t>
      </w:r>
      <w:r w:rsidRPr="00DA63E3">
        <w:rPr>
          <w:rFonts w:ascii="Tahoma" w:eastAsia="Times New Roman" w:hAnsi="Tahoma" w:cs="Tahoma"/>
          <w:color w:val="000000"/>
          <w:sz w:val="18"/>
          <w:szCs w:val="18"/>
          <w:rtl/>
        </w:rPr>
        <w:br/>
        <w:t>( لَعَمْرُكَ إِنَّهُمْ لَفِي سَكْرَتِهِمْ يَعْمَهُونَ ) (1)</w:t>
      </w:r>
      <w:r w:rsidRPr="00DA63E3">
        <w:rPr>
          <w:rFonts w:ascii="Tahoma" w:eastAsia="Times New Roman" w:hAnsi="Tahoma" w:cs="Tahoma"/>
          <w:color w:val="000000"/>
          <w:sz w:val="18"/>
          <w:szCs w:val="18"/>
          <w:rtl/>
        </w:rPr>
        <w:br/>
        <w:t>( اي پيامبر ) به جانت سوگند ، آنان در مستي ( تمايلات نفساني ) خويش سرگردانند .</w:t>
      </w:r>
      <w:r w:rsidRPr="00DA63E3">
        <w:rPr>
          <w:rFonts w:ascii="Tahoma" w:eastAsia="Times New Roman" w:hAnsi="Tahoma" w:cs="Tahoma"/>
          <w:color w:val="000000"/>
          <w:sz w:val="18"/>
          <w:szCs w:val="18"/>
          <w:rtl/>
        </w:rPr>
        <w:br/>
        <w:t>در كريمه هاي ديگر نيز خداوند تنها در سوره « الشمس » ، به هفت چيز از مخلوقاتش سوگند خورده است كه عبارتند از : خورشيد ، ماه ، روز ، شب ، آسمان ، زمين ، نفس انسان . در آيه هاي 1 تا 3 سوره نازعات نيز به سه چيز و آيات 1 تا 3 سوره مرسلات به دو چيز قسم خورده است . همچنين در سوره هاي طارق ، قلم ، عصر ، بلد ، تين ، ليل ، فجر و طور به غير خود قسم خورده است . بدين ترتيب آيا قرآن مجيد را كه مظهر توحيد و يكتا پرستي است ، نعوذ بالله مي توان مروّج دو گانه پرستي دانست ؟</w:t>
      </w:r>
      <w:r w:rsidRPr="00DA63E3">
        <w:rPr>
          <w:rFonts w:ascii="Tahoma" w:eastAsia="Times New Roman" w:hAnsi="Tahoma" w:cs="Tahoma"/>
          <w:color w:val="000000"/>
          <w:sz w:val="18"/>
          <w:szCs w:val="18"/>
          <w:rtl/>
        </w:rPr>
        <w:br/>
        <w:t>در روايات فراواني هم كه از طريق شيعه و سني رسيده است ، قسم خوردن به غير خداوند فراوان مشاهده مي شود .</w:t>
      </w:r>
      <w:r w:rsidRPr="00DA63E3">
        <w:rPr>
          <w:rFonts w:ascii="Tahoma" w:eastAsia="Times New Roman" w:hAnsi="Tahoma" w:cs="Tahoma"/>
          <w:color w:val="000000"/>
          <w:sz w:val="18"/>
          <w:szCs w:val="18"/>
          <w:rtl/>
        </w:rPr>
        <w:br/>
        <w:t>احمد بن حنبل ، پيشواي حنبليان كه وهابيت ، خود را به اين مذهب وابسته مي دانند ، در كتاب مسند خود از رسول خدا ( صلّي الله عليه وآله و سلَّم ) چنين روايت مي كند :</w:t>
      </w:r>
      <w:r w:rsidRPr="00DA63E3">
        <w:rPr>
          <w:rFonts w:ascii="Tahoma" w:eastAsia="Times New Roman" w:hAnsi="Tahoma" w:cs="Tahoma"/>
          <w:color w:val="000000"/>
          <w:sz w:val="18"/>
          <w:szCs w:val="18"/>
          <w:rtl/>
        </w:rPr>
        <w:br/>
        <w:t>« فلعمري لأن تكلّم بمعروف و تنهي عن منكر</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حجر ، 72</w:t>
      </w:r>
      <w:r w:rsidRPr="00DA63E3">
        <w:rPr>
          <w:rFonts w:ascii="Tahoma" w:eastAsia="Times New Roman" w:hAnsi="Tahoma" w:cs="Tahoma"/>
          <w:color w:val="000000"/>
          <w:sz w:val="18"/>
          <w:szCs w:val="18"/>
          <w:rtl/>
        </w:rPr>
        <w:br/>
        <w:t>________________________________________ 100 ________________________________________</w:t>
      </w:r>
      <w:r w:rsidRPr="00DA63E3">
        <w:rPr>
          <w:rFonts w:ascii="Tahoma" w:eastAsia="Times New Roman" w:hAnsi="Tahoma" w:cs="Tahoma"/>
          <w:color w:val="000000"/>
          <w:sz w:val="18"/>
          <w:szCs w:val="18"/>
          <w:rtl/>
        </w:rPr>
        <w:br/>
        <w:t>خيرٌ من أن تسكت . » (1)</w:t>
      </w:r>
      <w:r w:rsidRPr="00DA63E3">
        <w:rPr>
          <w:rFonts w:ascii="Tahoma" w:eastAsia="Times New Roman" w:hAnsi="Tahoma" w:cs="Tahoma"/>
          <w:color w:val="000000"/>
          <w:sz w:val="18"/>
          <w:szCs w:val="18"/>
          <w:rtl/>
        </w:rPr>
        <w:br/>
        <w:t>به جانم سوگند ، اگر امر به معروف و نهي از منكر كني ، بهتر از آن است كه ساكت باشي .</w:t>
      </w:r>
      <w:r w:rsidRPr="00DA63E3">
        <w:rPr>
          <w:rFonts w:ascii="Tahoma" w:eastAsia="Times New Roman" w:hAnsi="Tahoma" w:cs="Tahoma"/>
          <w:color w:val="000000"/>
          <w:sz w:val="18"/>
          <w:szCs w:val="18"/>
          <w:rtl/>
        </w:rPr>
        <w:br/>
        <w:t>مسلم بن حجاج در كتاب صحيح خويش كه يكي از صحاح شش گانه به شمار مي رود ، آورده است :</w:t>
      </w:r>
      <w:r w:rsidRPr="00DA63E3">
        <w:rPr>
          <w:rFonts w:ascii="Tahoma" w:eastAsia="Times New Roman" w:hAnsi="Tahoma" w:cs="Tahoma"/>
          <w:color w:val="000000"/>
          <w:sz w:val="18"/>
          <w:szCs w:val="18"/>
          <w:rtl/>
        </w:rPr>
        <w:br/>
        <w:t>« مردي از پيامبر گرامي پرسيد : پاداش كدام صدقه بزرگ تر است ؟ فرمود : به پدرت سوگند ، از آن آگاه خواهي شد و آن اين است كه در حالت سلامت و حرص خود و با بيم فقر و اميد به بقا صدقه دهي . »</w:t>
      </w:r>
      <w:r w:rsidRPr="00DA63E3">
        <w:rPr>
          <w:rFonts w:ascii="Tahoma" w:eastAsia="Times New Roman" w:hAnsi="Tahoma" w:cs="Tahoma"/>
          <w:color w:val="000000"/>
          <w:sz w:val="18"/>
          <w:szCs w:val="18"/>
          <w:rtl/>
        </w:rPr>
        <w:br/>
        <w:t>در صحيح مسلم هم آمده است :</w:t>
      </w:r>
      <w:r w:rsidRPr="00DA63E3">
        <w:rPr>
          <w:rFonts w:ascii="Tahoma" w:eastAsia="Times New Roman" w:hAnsi="Tahoma" w:cs="Tahoma"/>
          <w:color w:val="000000"/>
          <w:sz w:val="18"/>
          <w:szCs w:val="18"/>
          <w:rtl/>
        </w:rPr>
        <w:br/>
        <w:t>« مردي از نجد خدمت رسول الله ( صلّي الله عليه وآله و سلَّم ) رسيدو درباره اسلام و ا نجام تكاليف پرسش هايي كرد . وي پس از شنيدن دستورهاي پيامبر اكرم ( صلّي الله عليه وآله و سلَّم ) گفت : به خدا سوگند ، بر اين تكاليف زياد نمي كنم و از آن كم نمي كنم . آن گاه رسول خدا ( صلّي الله عليه وآله و سلَّم ) فرمود : قسم به پدرش ، رستگار شد ، اگر راست مي گويد . يا فرمود : به پدرش قسم داخل بهشت شد ، اگر راست مي گويد . » (2)</w:t>
      </w:r>
      <w:r w:rsidRPr="00DA63E3">
        <w:rPr>
          <w:rFonts w:ascii="Tahoma" w:eastAsia="Times New Roman" w:hAnsi="Tahoma" w:cs="Tahoma"/>
          <w:color w:val="000000"/>
          <w:sz w:val="18"/>
          <w:szCs w:val="18"/>
          <w:rtl/>
        </w:rPr>
        <w:br/>
        <w:t>اين روايات همگي نشان دهنده سيره رفتاري رسول الله ( صلّي الله عليه وآله و سلَّم ) است كه همه مسلمانان بايد از آن پيروي كنند .</w:t>
      </w:r>
      <w:r w:rsidRPr="00DA63E3">
        <w:rPr>
          <w:rFonts w:ascii="Tahoma" w:eastAsia="Times New Roman" w:hAnsi="Tahoma" w:cs="Tahoma"/>
          <w:color w:val="000000"/>
          <w:sz w:val="18"/>
          <w:szCs w:val="18"/>
          <w:rtl/>
        </w:rPr>
        <w:br/>
        <w:t>يار و برادر هميشگي رسول خدا ( صلّي الله عليه وآله و سلَّم ) ، حضرت</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1 . مسند احمد ، ج 5 ، صص 225 ـ 224</w:t>
      </w:r>
      <w:r w:rsidRPr="00DA63E3">
        <w:rPr>
          <w:rFonts w:ascii="Tahoma" w:eastAsia="Times New Roman" w:hAnsi="Tahoma" w:cs="Tahoma"/>
          <w:color w:val="000000"/>
          <w:sz w:val="18"/>
          <w:szCs w:val="18"/>
          <w:rtl/>
        </w:rPr>
        <w:br/>
        <w:t>2 . صحيح مسلم ، ج 1 ، ص 32 ، باب ما هو الاسلام</w:t>
      </w:r>
      <w:r w:rsidRPr="00DA63E3">
        <w:rPr>
          <w:rFonts w:ascii="Tahoma" w:eastAsia="Times New Roman" w:hAnsi="Tahoma" w:cs="Tahoma"/>
          <w:color w:val="000000"/>
          <w:sz w:val="18"/>
          <w:szCs w:val="18"/>
          <w:rtl/>
        </w:rPr>
        <w:br/>
        <w:t>________________________________________ 101 ________________________________________</w:t>
      </w:r>
      <w:r w:rsidRPr="00DA63E3">
        <w:rPr>
          <w:rFonts w:ascii="Tahoma" w:eastAsia="Times New Roman" w:hAnsi="Tahoma" w:cs="Tahoma"/>
          <w:color w:val="000000"/>
          <w:sz w:val="18"/>
          <w:szCs w:val="18"/>
          <w:rtl/>
        </w:rPr>
        <w:br/>
        <w:t>علي ( عليه السلام ) /نيز در نامه اي به معاويه چنين مي نويسد :</w:t>
      </w:r>
      <w:r w:rsidRPr="00DA63E3">
        <w:rPr>
          <w:rFonts w:ascii="Tahoma" w:eastAsia="Times New Roman" w:hAnsi="Tahoma" w:cs="Tahoma"/>
          <w:color w:val="000000"/>
          <w:sz w:val="18"/>
          <w:szCs w:val="18"/>
          <w:rtl/>
        </w:rPr>
        <w:br/>
        <w:t>« به جان خود سوگند ، اگر به عقل خود نظر كني ، نه هواي نفست ، هر آينه ، مبرّاترين مردم خواهي ديد از خون عثمان . » (1)</w:t>
      </w:r>
      <w:r w:rsidRPr="00DA63E3">
        <w:rPr>
          <w:rFonts w:ascii="Tahoma" w:eastAsia="Times New Roman" w:hAnsi="Tahoma" w:cs="Tahoma"/>
          <w:color w:val="000000"/>
          <w:sz w:val="18"/>
          <w:szCs w:val="18"/>
          <w:rtl/>
        </w:rPr>
        <w:br/>
        <w:t>با توجه به روايات پيش گفته ، كساني كه بخش عظيمي از مسلمانان جهان را به خاطر جايز دانستن سوگند به غير خدا ، مشرك مي پندارند چگونه نظر خود را توجيه مي كنند ؟ مگر آنها در كنار آيات و روايات ، به سيره صحابه و ياران نزديك رسول خدا ( صلّي الله عليه وآله و سلَّم ) نمي نگرند كه خود ، دليل و گواه روشن ديگري بر جايز بودن قسم به غير خداوند است . مالك بن انس نقل مي كند :</w:t>
      </w:r>
      <w:r w:rsidRPr="00DA63E3">
        <w:rPr>
          <w:rFonts w:ascii="Tahoma" w:eastAsia="Times New Roman" w:hAnsi="Tahoma" w:cs="Tahoma"/>
          <w:color w:val="000000"/>
          <w:sz w:val="18"/>
          <w:szCs w:val="18"/>
          <w:rtl/>
        </w:rPr>
        <w:br/>
        <w:t>« ابوبكر به دزدي كه زيورآلات دخترش را دزديده بود ، گفت : به پدرت قسم ، شب تو شب دزدان نبود . » (2)</w:t>
      </w:r>
      <w:r w:rsidRPr="00DA63E3">
        <w:rPr>
          <w:rFonts w:ascii="Tahoma" w:eastAsia="Times New Roman" w:hAnsi="Tahoma" w:cs="Tahoma"/>
          <w:color w:val="000000"/>
          <w:sz w:val="18"/>
          <w:szCs w:val="18"/>
          <w:rtl/>
        </w:rPr>
        <w:br/>
        <w:t>علي بن ابي طالب ( عليه السلام ) نيز در بسياري از فرازهاي سخنان خويش به جان خود سوگند ياد كرده و براي نمونه ، فرموده است :</w:t>
      </w:r>
      <w:r w:rsidRPr="00DA63E3">
        <w:rPr>
          <w:rFonts w:ascii="Tahoma" w:eastAsia="Times New Roman" w:hAnsi="Tahoma" w:cs="Tahoma"/>
          <w:color w:val="000000"/>
          <w:sz w:val="18"/>
          <w:szCs w:val="18"/>
          <w:rtl/>
        </w:rPr>
        <w:br/>
        <w:t>« لعمري ليضعّفنَّ لكم التّيه من بعدي أضعافاً . » (3)</w:t>
      </w:r>
      <w:r w:rsidRPr="00DA63E3">
        <w:rPr>
          <w:rFonts w:ascii="Tahoma" w:eastAsia="Times New Roman" w:hAnsi="Tahoma" w:cs="Tahoma"/>
          <w:color w:val="000000"/>
          <w:sz w:val="18"/>
          <w:szCs w:val="18"/>
          <w:rtl/>
        </w:rPr>
        <w:br/>
        <w:t>به جانم سوگند ، پس از من ، سرگرداني شما ، چند برابر خواهد شد .</w:t>
      </w:r>
      <w:r w:rsidRPr="00DA63E3">
        <w:rPr>
          <w:rFonts w:ascii="Tahoma" w:eastAsia="Times New Roman" w:hAnsi="Tahoma" w:cs="Tahoma"/>
          <w:color w:val="000000"/>
          <w:sz w:val="18"/>
          <w:szCs w:val="18"/>
          <w:rtl/>
        </w:rPr>
        <w:br/>
        <w:t>روشن است كه در برابر اين همه روايت و نص ، هيچ</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نهج البلاغه ، ص 367</w:t>
      </w:r>
      <w:r w:rsidRPr="00DA63E3">
        <w:rPr>
          <w:rFonts w:ascii="Tahoma" w:eastAsia="Times New Roman" w:hAnsi="Tahoma" w:cs="Tahoma"/>
          <w:color w:val="000000"/>
          <w:sz w:val="18"/>
          <w:szCs w:val="18"/>
          <w:rtl/>
        </w:rPr>
        <w:br/>
        <w:t>2 . موطّأ مالك ، حديث شماره 29</w:t>
      </w:r>
      <w:r w:rsidRPr="00DA63E3">
        <w:rPr>
          <w:rFonts w:ascii="Tahoma" w:eastAsia="Times New Roman" w:hAnsi="Tahoma" w:cs="Tahoma"/>
          <w:color w:val="000000"/>
          <w:sz w:val="18"/>
          <w:szCs w:val="18"/>
          <w:rtl/>
        </w:rPr>
        <w:br/>
        <w:t>3 . نهج البلاغه ، محمّد عبده ، خطبه 161</w:t>
      </w:r>
      <w:r w:rsidRPr="00DA63E3">
        <w:rPr>
          <w:rFonts w:ascii="Tahoma" w:eastAsia="Times New Roman" w:hAnsi="Tahoma" w:cs="Tahoma"/>
          <w:color w:val="000000"/>
          <w:sz w:val="18"/>
          <w:szCs w:val="18"/>
          <w:rtl/>
        </w:rPr>
        <w:br/>
        <w:t>________________________________________ 102 ________________________________________</w:t>
      </w:r>
      <w:r w:rsidRPr="00DA63E3">
        <w:rPr>
          <w:rFonts w:ascii="Tahoma" w:eastAsia="Times New Roman" w:hAnsi="Tahoma" w:cs="Tahoma"/>
          <w:color w:val="000000"/>
          <w:sz w:val="18"/>
          <w:szCs w:val="18"/>
          <w:rtl/>
        </w:rPr>
        <w:br/>
        <w:t>اجتهاد و استحساني نمي تواند عرض اندام كند و هيچ دليل ديگري نمي تواند رفتار خداوند در قرآن ، شيوه پيامبر گرامي و سيره صحابه را زير سؤال ببرد و آنان را به شرك و دوگانه پرستي متّهم سازد . بنابراين ، اگر احياناً ظاهر روايتي با آنچه دلايل قطعي به ثبوت رسانده ا ست ، مخالف باشد ، بايد به گونه اي توجيه و تأويل شود . براي مثال ، اگر در برخي روايات ، به طور مطلق از قول پيامبر اكرم ( صلّي الله عليه وآله و سلَّم ) نقل شده است كه : هر كس به غير خدا قسم بخورد ، به تحقيق ، مشرك شده است ، (1) به قسم مخصوصي اشاره دارد كه همان قسم به لات و عزّي باشد كه در ميان عرب رسم بوده است . (2)</w:t>
      </w:r>
      <w:r w:rsidRPr="00DA63E3">
        <w:rPr>
          <w:rFonts w:ascii="Tahoma" w:eastAsia="Times New Roman" w:hAnsi="Tahoma" w:cs="Tahoma"/>
          <w:color w:val="000000"/>
          <w:sz w:val="18"/>
          <w:szCs w:val="18"/>
          <w:rtl/>
        </w:rPr>
        <w:br/>
        <w:t>پس از اينكه استاد فياض به پرسشها پاسخ داد ، اشاره كرد كه با توجه به طولاني شدن نشست و امكان خستگي بعضي از مسافران ديار وحي ، بهتر است پس از استراحتي كوتاه و پذيرايي مختصر ، نشست را با آن دسته از حجاج كه هنوز هم فكر مي كنند بايد اندوخته هاي اعتقادي بيشتري داشته باشند ، ادامه مي دهيم . از اين رو ، به مدت نيم ساعت استراحت در نظر گرفته شده است . پس از آن ، جلسه را با طرح پرسش از سوي حجاج آغاز مي كنيم و بنده به آن پاسخ مي دهم . فكر مي كنم كه اگر متكلم وحده نباشيم و نشست با مشاركت مسافران عزيز پي گيري شود ، قابل تحمل تر خواهد بود . بنابراين ، خواهش مي كنم هر كس</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ــــــــــــــــــــــــــــــــــ</w:t>
      </w:r>
      <w:r w:rsidRPr="00DA63E3">
        <w:rPr>
          <w:rFonts w:ascii="Tahoma" w:eastAsia="Times New Roman" w:hAnsi="Tahoma" w:cs="Tahoma"/>
          <w:color w:val="000000"/>
          <w:sz w:val="18"/>
          <w:szCs w:val="18"/>
          <w:rtl/>
        </w:rPr>
        <w:br/>
        <w:t>1 . السنن الكبري ، بيهقي ، ج 10 ، ص 29</w:t>
      </w:r>
      <w:r w:rsidRPr="00DA63E3">
        <w:rPr>
          <w:rFonts w:ascii="Tahoma" w:eastAsia="Times New Roman" w:hAnsi="Tahoma" w:cs="Tahoma"/>
          <w:color w:val="000000"/>
          <w:sz w:val="18"/>
          <w:szCs w:val="18"/>
          <w:rtl/>
        </w:rPr>
        <w:br/>
        <w:t>2 . همان .</w:t>
      </w:r>
      <w:r w:rsidRPr="00DA63E3">
        <w:rPr>
          <w:rFonts w:ascii="Tahoma" w:eastAsia="Times New Roman" w:hAnsi="Tahoma" w:cs="Tahoma"/>
          <w:color w:val="000000"/>
          <w:sz w:val="18"/>
          <w:szCs w:val="18"/>
          <w:rtl/>
        </w:rPr>
        <w:br/>
        <w:t>________________________________________ 103 ________________________________________</w:t>
      </w:r>
      <w:r w:rsidRPr="00DA63E3">
        <w:rPr>
          <w:rFonts w:ascii="Tahoma" w:eastAsia="Times New Roman" w:hAnsi="Tahoma" w:cs="Tahoma"/>
          <w:color w:val="000000"/>
          <w:sz w:val="18"/>
          <w:szCs w:val="18"/>
          <w:rtl/>
        </w:rPr>
        <w:br/>
        <w:t>پرسش يا درخواستي دارد ، در ضمن استراحت ، آن را آماده كند . اگر خواست به صورت كتبي باشد ، به برادران بزرگوارم محمد آقا و آقا هادي كه انصافاً زحمت زيادي براي برگزاري اين نشست كشيدند و ان شاء الله مأجور نيز خواهند بود ، بدهند . البته اگر كسي هم در نظر داشت پرسش خود را به صورت شفاهي مطرح كند ، در خدمت هستيم .</w:t>
      </w:r>
      <w:r w:rsidRPr="00DA63E3">
        <w:rPr>
          <w:rFonts w:ascii="Tahoma" w:eastAsia="Times New Roman" w:hAnsi="Tahoma" w:cs="Tahoma"/>
          <w:color w:val="000000"/>
          <w:sz w:val="18"/>
          <w:szCs w:val="18"/>
          <w:rtl/>
        </w:rPr>
        <w:br/>
        <w:t>هر چند استاد فرموده بود كه جلسه را با عده اي حجاج ادامه مي دهيم ، ولي انگار هنوز شور و اشتياق دو ساعت پيش در ميان حجاج موج مي زد . آنان در كوتاه ترين زمان ممكن ، پذيرايي شدند و اكثريت قريب به اتفاق آنان به محل جلسه بازگشتند . پير و جوان ، زن و مرد ، خواهان ادامه بحث بودند . عده اي هم پرسش هاي خود را نوشتند و به محمد و هادي تحويل مي دادند تا با شروع جلسه ، پرسشها ، مطرح شود و از خرمن فيض استاد ، خوشه برچينند . از ميان كاغذهايي كه براي طرح پرسش بين حجاج پخش شده بود ، يكي با ديگر برگه ها تفاوت داشت و اصلاً پرسش نبود ، بلكه يك درخواست بود . در اين برگه آمده بود : اگر اجازه حضرت استاد و حوصله حجاج محترم شامل حالم شود ، نوشته كوتاهي درباره اسرار و فلسفه اعمال حج آماده كرده ام كه در اين جلسه نوراني بخوانم . ايشان نوشته دو صفحه اي خود را نيز به درخواست خود پيوست كرده بود . درخواست ايشان را با روحاني محترم كاروان و استاد محترم در ميان گذاشتيم . آنان نيز با مروري</w:t>
      </w:r>
      <w:r w:rsidRPr="00DA63E3">
        <w:rPr>
          <w:rFonts w:ascii="Tahoma" w:eastAsia="Times New Roman" w:hAnsi="Tahoma" w:cs="Tahoma"/>
          <w:color w:val="000000"/>
          <w:sz w:val="18"/>
          <w:szCs w:val="18"/>
          <w:rtl/>
        </w:rPr>
        <w:br/>
        <w:t>________________________________________ 104 ________________________________________</w:t>
      </w:r>
      <w:r w:rsidRPr="00DA63E3">
        <w:rPr>
          <w:rFonts w:ascii="Tahoma" w:eastAsia="Times New Roman" w:hAnsi="Tahoma" w:cs="Tahoma"/>
          <w:color w:val="000000"/>
          <w:sz w:val="18"/>
          <w:szCs w:val="18"/>
          <w:rtl/>
        </w:rPr>
        <w:br/>
        <w:t>گذرا بر اين نوشتار ، اجازه خواندن دادند . آن گاه با دسته بندي و اولويت بندي پرسش ها ، وظيفه پرسش را برعهده محمد گذاشتيم تا پس از خواندن مقاله « اسرار و فلسفه حج » ، پرسش ها به اندازه گنجايش وقت جلسه ، از حضرت استاد پرسيده شود . نويسنده جوان مقاله « اسرار و فلسفه مناسك حج » در حالي كه موجي از متانت و حيا بر چهره او سايه افكنده بود ، پشت تريبون قرار گرفت و با رخصت گرفتن از استادان و حاضران گفت :</w:t>
      </w:r>
      <w:r w:rsidRPr="00DA63E3">
        <w:rPr>
          <w:rFonts w:ascii="Tahoma" w:eastAsia="Times New Roman" w:hAnsi="Tahoma" w:cs="Tahoma"/>
          <w:color w:val="000000"/>
          <w:sz w:val="18"/>
          <w:szCs w:val="18"/>
          <w:rtl/>
        </w:rPr>
        <w:br/>
        <w:t>بسم الله الرحمن الرحيم ، مقاله خود را با عنوان « دريافت هايي از اسرار و فلسفه و مناسك حج » كه در حد بضاعت ناچيز خود نگاشته ام ، تقديم سروران گرامي مي كنم .</w:t>
      </w:r>
      <w:r w:rsidRPr="00DA63E3">
        <w:rPr>
          <w:rFonts w:ascii="Tahoma" w:eastAsia="Times New Roman" w:hAnsi="Tahoma" w:cs="Tahoma"/>
          <w:color w:val="000000"/>
          <w:sz w:val="18"/>
          <w:szCs w:val="18"/>
          <w:rtl/>
        </w:rPr>
        <w:br/>
        <w:t>پيداست كه درك فلسفه و اسرار و مناسك حج در پاك سازي دروني و روحي و تقويت ايمان راهيان قبله عشق نقش مهمي دارد و سبب رشد و بالندگي و صفاي دروني و نورانيت دل عاشقان كويش خواهد شد . هدف از انجام مناسك حج و اعمال حج تنها اعمال بي روح و خشك نيست كه به ظاهر ، سر و كار انسان با سنگ و صحرا و صخره و ريگي است كه نه سودي دارد و نه زيان . حج تنها مناسك نيست ، بلكه سير و سلوك باطني و قلبي منازل روحاني است تا منزل قرب و هر يك از منازل و مشاهد ، رازهاي عرفاني معنوي اخلاقي تربيتي و ارشادي دارد . همين عوامل نيز به حج معنا و مفهوم مي بخشد و</w:t>
      </w:r>
      <w:r w:rsidRPr="00DA63E3">
        <w:rPr>
          <w:rFonts w:ascii="Tahoma" w:eastAsia="Times New Roman" w:hAnsi="Tahoma" w:cs="Tahoma"/>
          <w:color w:val="000000"/>
          <w:sz w:val="18"/>
          <w:szCs w:val="18"/>
          <w:rtl/>
        </w:rPr>
        <w:br/>
        <w:t>________________________________________ 105 ________________________________________</w:t>
      </w:r>
      <w:r w:rsidRPr="00DA63E3">
        <w:rPr>
          <w:rFonts w:ascii="Tahoma" w:eastAsia="Times New Roman" w:hAnsi="Tahoma" w:cs="Tahoma"/>
          <w:color w:val="000000"/>
          <w:sz w:val="18"/>
          <w:szCs w:val="18"/>
          <w:rtl/>
        </w:rPr>
        <w:br/>
        <w:t xml:space="preserve">دگرگوني اخلاقي و معنوي را در زائر پديد مي آورد . (1) در حج ، پرده ها و زنگارهاي دل كنار مي رود و دل ، نوراني و آماده مي شود تا با خدا ديدار كند و به محبوب ازلي و ابدي دست يابد . هدف اصلي در اين سفر مقدس ، سير الي الله ، تهذيب نفس ، طهارت روحي و پاك شدن از گناه و آلودگي هاي گذشته و حال است . در يك كلام مهم ترين فلسفه اسرار و حكمت حج ، « حَوِّل حالَنا اِلي اَحْسَنِ الحال » است . ميقات ، مقدمه ورود به حرم كبريايي وقت دل دادن ودل كندن است ؛ دل كندن از رنگ ها و خواسته هاي دنيوي و مادي و دل دادن به محبوب . ميقات ، فصل تولد و رويش دوباره بر اساس پيماني </w:t>
      </w:r>
      <w:r w:rsidRPr="00DA63E3">
        <w:rPr>
          <w:rFonts w:ascii="Tahoma" w:eastAsia="Times New Roman" w:hAnsi="Tahoma" w:cs="Tahoma"/>
          <w:color w:val="000000"/>
          <w:sz w:val="18"/>
          <w:szCs w:val="18"/>
          <w:rtl/>
        </w:rPr>
        <w:lastRenderedPageBreak/>
        <w:t>جديد است . بايد با جامه اي نو و پاكيزه ، بدون هيچ پليدي ، چشم به دنيايي نو گشود . ميقات ، ورود به محشر خلق و شروع قيامت صغراست . ميقات ، يادآور خشوع و خضوع و تسليم و بندگي است كه در آن مي توان گام هاي آدم ، ابراهيم ، اسماعيل ( عليهم السلام ) ، هاجر ( عليها السلام ) و محمد ( صلّي الله عليه وآله و سلَّم ) را ديد . بايد براي ورود به اين سرزمين پاك ، پاپوش خود را درآورد كه :</w:t>
      </w:r>
      <w:r w:rsidRPr="00DA63E3">
        <w:rPr>
          <w:rFonts w:ascii="Tahoma" w:eastAsia="Times New Roman" w:hAnsi="Tahoma" w:cs="Tahoma"/>
          <w:color w:val="000000"/>
          <w:sz w:val="18"/>
          <w:szCs w:val="18"/>
          <w:rtl/>
        </w:rPr>
        <w:br/>
        <w:t>( فَاخْلَعْ نَعْلَيْكَ إِنَّكَ بِالْوَادِ الْمُقَدَّسِ طُوًي ) (2)</w:t>
      </w:r>
      <w:r w:rsidRPr="00DA63E3">
        <w:rPr>
          <w:rFonts w:ascii="Tahoma" w:eastAsia="Times New Roman" w:hAnsi="Tahoma" w:cs="Tahoma"/>
          <w:color w:val="000000"/>
          <w:sz w:val="18"/>
          <w:szCs w:val="18"/>
          <w:rtl/>
        </w:rPr>
        <w:br/>
        <w:t>« پاي پوش خويش بيرون آور كه تو در سرزمين مقدس "طوي" هستي . »</w:t>
      </w:r>
      <w:r w:rsidRPr="00DA63E3">
        <w:rPr>
          <w:rFonts w:ascii="Tahoma" w:eastAsia="Times New Roman" w:hAnsi="Tahoma" w:cs="Tahoma"/>
          <w:color w:val="000000"/>
          <w:sz w:val="18"/>
          <w:szCs w:val="18"/>
          <w:rtl/>
        </w:rPr>
        <w:br/>
        <w:t>احرام ، اعلام خاكساري و فروتني و ناچيزي انسان در برابر پروردگار است . در واقع ، با درآوردن لباس دنيوي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نهج البلاغه ، خطبه 192</w:t>
      </w:r>
      <w:r w:rsidRPr="00DA63E3">
        <w:rPr>
          <w:rFonts w:ascii="Tahoma" w:eastAsia="Times New Roman" w:hAnsi="Tahoma" w:cs="Tahoma"/>
          <w:color w:val="000000"/>
          <w:sz w:val="18"/>
          <w:szCs w:val="18"/>
          <w:rtl/>
        </w:rPr>
        <w:br/>
        <w:t>2 . طه : 12</w:t>
      </w:r>
      <w:r w:rsidRPr="00DA63E3">
        <w:rPr>
          <w:rFonts w:ascii="Tahoma" w:eastAsia="Times New Roman" w:hAnsi="Tahoma" w:cs="Tahoma"/>
          <w:color w:val="000000"/>
          <w:sz w:val="18"/>
          <w:szCs w:val="18"/>
          <w:rtl/>
        </w:rPr>
        <w:br/>
        <w:t>________________________________________ 106 ________________________________________</w:t>
      </w:r>
      <w:r w:rsidRPr="00DA63E3">
        <w:rPr>
          <w:rFonts w:ascii="Tahoma" w:eastAsia="Times New Roman" w:hAnsi="Tahoma" w:cs="Tahoma"/>
          <w:color w:val="000000"/>
          <w:sz w:val="18"/>
          <w:szCs w:val="18"/>
          <w:rtl/>
        </w:rPr>
        <w:br/>
        <w:t>لباس اسارت و دل بستگي ها ، لباس گناه و غرورها ، لباس امتيازهاي اجتماعي و قومي و پست ها و مقام ها و برتري جويي ها را از تن درمي آوريم و لباس واقعي انسانيت ، شرافت ، بندگي ، طاعت ، دلدادگي و آزادگي را بر تن مي كنيم . « تلبيه » ، اجابت نداي الهي و سروش آسماني و زيباترين سرود وحدت و هم بستگي مسلمانان است . تلبيه ، آهنگ فتح دل ها و كليد ورود به اعمال و محرمات حج است . تلبيه ، كوتاه ترين سخن با هزاران مفهوم متعالي است . با لبيك گفتن ، دريچه دل را به روي شيطان مي بنديم و همه ناپاكي ها و آلودگي ها را از خود دور مي كنيم . « لبيك اللهم لبيك » ؛ يعني دور انداختن هر چيز غير او و « لا شريك لك لبيك » ، يعني اينكه شريكي براي او نيست و او يكتا و بي همتاست . « سعي » به معناي تلاش و كوشش صبر و مقاومت است . سعي در ظاهر پيمودن مسافت دو كوه صفا و مروه است ، ولي در اين رفت و آمدها ، اسرار و رموزي خاص نهفته است . در اين رفت و برگشت ها ، بيماري ها و گناهاني چون حرص ، كبر ، غرور ، بخل ، ريا و خودنمايي رنگ مي بازد و انسان براي رفتن به مرحله بعد ، پاك و مطهر مي شود . « عرفات » نيز سرزمين شناخت و معرفت است ؛ شناخت رب العالمين ، شناخت خود و شناخت ديگران . عرفات ، سرزمين يادها و نشانه ها و سرزمين ولايت و امامت است . كوه جبل الرحمه در اين سرزمين نيز نشانه رحمت بي</w:t>
      </w:r>
      <w:r w:rsidRPr="00DA63E3">
        <w:rPr>
          <w:rFonts w:ascii="Tahoma" w:eastAsia="Times New Roman" w:hAnsi="Tahoma" w:cs="Tahoma"/>
          <w:color w:val="000000"/>
          <w:sz w:val="18"/>
          <w:szCs w:val="18"/>
          <w:rtl/>
        </w:rPr>
        <w:br/>
        <w:t>________________________________________ 107 ________________________________________</w:t>
      </w:r>
      <w:r w:rsidRPr="00DA63E3">
        <w:rPr>
          <w:rFonts w:ascii="Tahoma" w:eastAsia="Times New Roman" w:hAnsi="Tahoma" w:cs="Tahoma"/>
          <w:color w:val="000000"/>
          <w:sz w:val="18"/>
          <w:szCs w:val="18"/>
          <w:rtl/>
        </w:rPr>
        <w:br/>
        <w:t>پايان الهي است . عرفات ، جايگاه امضاي ورقه عبوديت و ورود به مشعر و منا و وصل و لقاست . روز عرفه نيز روز كوشش براي كسب معرفت و رسيدن به درجات عرفاني حج اكبر است . عرفه ، روز دعا و تضرع ، روز انابه وتوبه ، روز عفو و بخشش و روز بارش رحمت و مغفرت است . روزي است كه هيچ نيازمندي ، از درگاهش نااميد برنمي گردد .</w:t>
      </w:r>
      <w:r w:rsidRPr="00DA63E3">
        <w:rPr>
          <w:rFonts w:ascii="Tahoma" w:eastAsia="Times New Roman" w:hAnsi="Tahoma" w:cs="Tahoma"/>
          <w:color w:val="000000"/>
          <w:sz w:val="18"/>
          <w:szCs w:val="18"/>
          <w:rtl/>
        </w:rPr>
        <w:br/>
        <w:t xml:space="preserve">« وقوف در مشعرالحرام » حكايتي ديگر دارد ؛ چون توقف در محل آگاهي و بصيرت و شب انديشه در اعمال پيشيني و پسيني ، شب آرامش و سكوت و جست و جو در خويشتن خويش است . شب مشعر ، شب يقين و تجلي باور و تمرين تعبد است . در آن جا خاكي بودن را تمرين مي كني تا باقي ايام را از بند تن و دام نفس رها شوي . « منا » ، ورود به سرزمين آرزوهاست . پس آرزوهاي بلند و متعالي بايد تا آدمي را به اوج افلاك هدايت كند . در اين سرزمين ، طرد شيطان و رمي جمرات آغاز مي كني و اين كار براي زنده نگه داشتن روح مبارزه و مجاهدت با صفات زشت شيطاني و زدودن اوهام و وسوسه هاي ابليسي و رذايل و مفاسد اخلاقي و شرك و آلودگي ضرورت دارد . با پرتاب سنگ ريزه ها ، عزم ونيت خويش را براي دوري از گناه اعلام مي كني و آن گاه پس از سنگسار شيطان ها ، نوبت خنجر كشيدن بر روي هوس ها و تمناهاي دل </w:t>
      </w:r>
      <w:r w:rsidRPr="00DA63E3">
        <w:rPr>
          <w:rFonts w:ascii="Tahoma" w:eastAsia="Times New Roman" w:hAnsi="Tahoma" w:cs="Tahoma"/>
          <w:color w:val="000000"/>
          <w:sz w:val="18"/>
          <w:szCs w:val="18"/>
          <w:rtl/>
        </w:rPr>
        <w:lastRenderedPageBreak/>
        <w:t>است . آدمي بايد نفسانيات را در مذبح ايمان ، ذبح كند و خود را در قربان گاه منا زير پا نهد و تيغ بر حَلْق نفس اماره بگذارد .</w:t>
      </w:r>
      <w:r w:rsidRPr="00DA63E3">
        <w:rPr>
          <w:rFonts w:ascii="Tahoma" w:eastAsia="Times New Roman" w:hAnsi="Tahoma" w:cs="Tahoma"/>
          <w:color w:val="000000"/>
          <w:sz w:val="18"/>
          <w:szCs w:val="18"/>
          <w:rtl/>
        </w:rPr>
        <w:br/>
        <w:t>________________________________________ 108 ________________________________________</w:t>
      </w:r>
      <w:r w:rsidRPr="00DA63E3">
        <w:rPr>
          <w:rFonts w:ascii="Tahoma" w:eastAsia="Times New Roman" w:hAnsi="Tahoma" w:cs="Tahoma"/>
          <w:color w:val="000000"/>
          <w:sz w:val="18"/>
          <w:szCs w:val="18"/>
          <w:rtl/>
        </w:rPr>
        <w:br/>
        <w:t>كشتن هوا و هوس بدون تقوا امكان پذير نيست . با تراشيدن سر ، تمام عيب هاي ظاهري و باطني را مي تراشيم ؛ غرور و تكبر را از سر بيرون مي كنيم و به تطهير درون مي نشينيم . از بين رفتن زيبايي هاي ظاهري ؛ يعين پايان دل بستگي هاي دنيوي و بيتوته هم ناب ترين لحظه براي پاك سازي و خانه تكاني دل از هوا و هوس ها و وسوسه هاي شياطين و سرگرمي هاي دنياست . بيتوته در منا ، تولدي دوباره است كه گرچه در ظاهر ، توقف و ايستايي است ، در باطن ، تفكر و پويايي را نويد مي دهد . بيتوته ، مروري است بر كارنامه زندگي و فرصتي است تا دفتر دل بگشاييم و كتاب عمل را بازخواني كنيم . پس از اين گفت و گوهاي عارفانه و كاوش در درون و بيرون ، بايد به اقيانوس بپيوندي و با ديگر كبوتران سپيدپوش ، با دلي پر اميد ، به فيض طواف خانه دوست برسي . طواف ، شاه بيت پر طراوت حج است كه كعبه را چون نگيني در بر مي گيري و ركن را لمس مي كني . سپس با او دست آشتي مي دهي و پيمان مي بندي كه به بي راهه ها بازنگردي . در اين ميان ، حجرالاسود ، بوسه گاه پيامبران ، صالحان و اولياي خد را شاهد مي گيري و چون اين اعمال به جاي آوري ، صحيفه اعمالت سپيد مي شود و زندگي را از نو آغاز مي كني . نشانه قبولي حج نيز دوري از گناهان پس از بازگشت از حج است .</w:t>
      </w:r>
      <w:r w:rsidRPr="00DA63E3">
        <w:rPr>
          <w:rFonts w:ascii="Tahoma" w:eastAsia="Times New Roman" w:hAnsi="Tahoma" w:cs="Tahoma"/>
          <w:color w:val="000000"/>
          <w:sz w:val="18"/>
          <w:szCs w:val="18"/>
          <w:rtl/>
        </w:rPr>
        <w:br/>
        <w:t>در پايان ، براي حوصله اي كه در شنيدن اين مقاله</w:t>
      </w:r>
      <w:r w:rsidRPr="00DA63E3">
        <w:rPr>
          <w:rFonts w:ascii="Tahoma" w:eastAsia="Times New Roman" w:hAnsi="Tahoma" w:cs="Tahoma"/>
          <w:color w:val="000000"/>
          <w:sz w:val="18"/>
          <w:szCs w:val="18"/>
          <w:rtl/>
        </w:rPr>
        <w:br/>
        <w:t>________________________________________ 109 ________________________________________</w:t>
      </w:r>
      <w:r w:rsidRPr="00DA63E3">
        <w:rPr>
          <w:rFonts w:ascii="Tahoma" w:eastAsia="Times New Roman" w:hAnsi="Tahoma" w:cs="Tahoma"/>
          <w:color w:val="000000"/>
          <w:sz w:val="18"/>
          <w:szCs w:val="18"/>
          <w:rtl/>
        </w:rPr>
        <w:br/>
        <w:t>داشتيد ، از همه شما هم سفران ديار وحي سپاسگزاري مي كنم . اميدوارم كه در هر حال ، توفيق بندگي خالصانه و بهره گيري از مجالس علمي به ويژه چنين جلسه ارزشمندي را كه در محضر استاد فياض عزيز خواهيم بود ، داشته باشيم .</w:t>
      </w:r>
      <w:r w:rsidRPr="00DA63E3">
        <w:rPr>
          <w:rFonts w:ascii="Tahoma" w:eastAsia="Times New Roman" w:hAnsi="Tahoma" w:cs="Tahoma"/>
          <w:color w:val="000000"/>
          <w:sz w:val="18"/>
          <w:szCs w:val="18"/>
          <w:rtl/>
        </w:rPr>
        <w:br/>
        <w:t>و من الله التوفيق .</w:t>
      </w:r>
      <w:r w:rsidRPr="00DA63E3">
        <w:rPr>
          <w:rFonts w:ascii="Tahoma" w:eastAsia="Times New Roman" w:hAnsi="Tahoma" w:cs="Tahoma"/>
          <w:color w:val="000000"/>
          <w:sz w:val="18"/>
          <w:szCs w:val="18"/>
          <w:rtl/>
        </w:rPr>
        <w:br/>
        <w:t>همه حاضران با صلواتي بلند ، تشكر خود را از اين جوان خوش سخن بيان كردند . پس از آن ، استاد فياض پشت تريبون قرار گرفت . محمد نيز براي خواندن پرسش ها كنار استاد نشست .</w:t>
      </w:r>
      <w:r w:rsidRPr="00DA63E3">
        <w:rPr>
          <w:rFonts w:ascii="Tahoma" w:eastAsia="Times New Roman" w:hAnsi="Tahoma" w:cs="Tahoma"/>
          <w:color w:val="000000"/>
          <w:sz w:val="18"/>
          <w:szCs w:val="18"/>
          <w:rtl/>
        </w:rPr>
        <w:br/>
        <w:t>استاد ابتدا از نويسنده مقاله سپاس گزاري كرد كه براي دقايقي چند ، همگان را به وادي عرفان و ملكوت برده بود . آن گاه فرمود كه براي پاسخ گويي به پرسش ها آماده است .</w:t>
      </w:r>
      <w:r w:rsidRPr="00DA63E3">
        <w:rPr>
          <w:rFonts w:ascii="Tahoma" w:eastAsia="Times New Roman" w:hAnsi="Tahoma" w:cs="Tahoma"/>
          <w:color w:val="000000"/>
          <w:sz w:val="18"/>
          <w:szCs w:val="18"/>
          <w:rtl/>
        </w:rPr>
        <w:br/>
        <w:t>محمد : حضرت استاد ، پرسش هاي خوبي از بعضي از فرهيختگان كاروان به دست ما رسيده است كه نشان از آگاهي آنان از بعضي از شبهه هاي اهل سنت دارد . بعضي از اين حجاج هم مي فرمودند : در سفرهاي قبلي با پرسش هايي رو به رو شده و در پي به دست آوردن فرصت بوده ايم كه پاسخ آن ها را بگيريم . اين پرسش ها در زمينه هاي مختلف است ، ولي براي تيمن و تبرك ، ابتدا با پرسشي كه درباره كتاب آسماني مسلمانان ؛ يعني قرآن مجيد است ، آغاز مي كنيم . پرسيده اند :</w:t>
      </w:r>
      <w:r w:rsidRPr="00DA63E3">
        <w:rPr>
          <w:rFonts w:ascii="Tahoma" w:eastAsia="Times New Roman" w:hAnsi="Tahoma" w:cs="Tahoma"/>
          <w:color w:val="000000"/>
          <w:sz w:val="18"/>
          <w:szCs w:val="18"/>
          <w:rtl/>
        </w:rPr>
        <w:br/>
        <w:t>________________________________________ 110 ________________________________________</w:t>
      </w:r>
      <w:r w:rsidRPr="00DA63E3">
        <w:rPr>
          <w:rFonts w:ascii="Tahoma" w:eastAsia="Times New Roman" w:hAnsi="Tahoma" w:cs="Tahoma"/>
          <w:color w:val="000000"/>
          <w:sz w:val="18"/>
          <w:szCs w:val="18"/>
          <w:rtl/>
        </w:rPr>
        <w:br/>
        <w:t>آيا شيعه معتقد است كه قرآن ، تحريف شده است ؟</w:t>
      </w:r>
      <w:r w:rsidRPr="00DA63E3">
        <w:rPr>
          <w:rFonts w:ascii="Tahoma" w:eastAsia="Times New Roman" w:hAnsi="Tahoma" w:cs="Tahoma"/>
          <w:color w:val="000000"/>
          <w:sz w:val="18"/>
          <w:szCs w:val="18"/>
          <w:rtl/>
        </w:rPr>
        <w:br/>
        <w:t>استاد فرمود : به دليل اهميت اين پرسش ، آن را به طور مفصل تر و در چند بخش پاسخ مي دهم . ابتدا بايد بگويم كه تحريف در لغت به معناي تغيير و تبديل است . (1) تحريف ناپذيري قرآن به اين معناست كه هيچ گونه تغييري در ساحت مقدس قرآن راه نيافته و قرآني كه امروز در دست ماست ، همان كتاب آسماني است كه بر پيامبر گرامي اسلام نازل شد و هيچ افزايش و كاهش در آن صورت نگرفته است . آيات الهي و روايات بر اين مهم صحه گذاشته اند .</w:t>
      </w:r>
      <w:r w:rsidRPr="00DA63E3">
        <w:rPr>
          <w:rFonts w:ascii="Tahoma" w:eastAsia="Times New Roman" w:hAnsi="Tahoma" w:cs="Tahoma"/>
          <w:color w:val="000000"/>
          <w:sz w:val="18"/>
          <w:szCs w:val="18"/>
          <w:rtl/>
        </w:rPr>
        <w:br/>
        <w:t>تحريف ناپذيري در قرآن</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پروردگار جهانيان ، پاسداري از كتاب آسماني را تضمين كرده است و مي فرمايد :</w:t>
      </w:r>
      <w:r w:rsidRPr="00DA63E3">
        <w:rPr>
          <w:rFonts w:ascii="Tahoma" w:eastAsia="Times New Roman" w:hAnsi="Tahoma" w:cs="Tahoma"/>
          <w:color w:val="000000"/>
          <w:sz w:val="18"/>
          <w:szCs w:val="18"/>
          <w:rtl/>
        </w:rPr>
        <w:br/>
        <w:t>( إِنَّا نَحْنُ نَزَّلْنَا الذِّكْرَ وَإِنَّا لَهُو لَحَـفِظُونَ ) (2)</w:t>
      </w:r>
      <w:r w:rsidRPr="00DA63E3">
        <w:rPr>
          <w:rFonts w:ascii="Tahoma" w:eastAsia="Times New Roman" w:hAnsi="Tahoma" w:cs="Tahoma"/>
          <w:color w:val="000000"/>
          <w:sz w:val="18"/>
          <w:szCs w:val="18"/>
          <w:rtl/>
        </w:rPr>
        <w:br/>
        <w:t>ما قرآن را فرو فرستاديم و به يقين ، از آن نگهباني مي كنيم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تاج العروس ، زبيدي ، ج 6 ، ص 69</w:t>
      </w:r>
      <w:r w:rsidRPr="00DA63E3">
        <w:rPr>
          <w:rFonts w:ascii="Tahoma" w:eastAsia="Times New Roman" w:hAnsi="Tahoma" w:cs="Tahoma"/>
          <w:color w:val="000000"/>
          <w:sz w:val="18"/>
          <w:szCs w:val="18"/>
          <w:rtl/>
        </w:rPr>
        <w:br/>
        <w:t>2 . حجر : 9</w:t>
      </w:r>
      <w:r w:rsidRPr="00DA63E3">
        <w:rPr>
          <w:rFonts w:ascii="Tahoma" w:eastAsia="Times New Roman" w:hAnsi="Tahoma" w:cs="Tahoma"/>
          <w:color w:val="000000"/>
          <w:sz w:val="18"/>
          <w:szCs w:val="18"/>
          <w:rtl/>
        </w:rPr>
        <w:br/>
        <w:t>________________________________________ 111 ________________________________________</w:t>
      </w:r>
      <w:r w:rsidRPr="00DA63E3">
        <w:rPr>
          <w:rFonts w:ascii="Tahoma" w:eastAsia="Times New Roman" w:hAnsi="Tahoma" w:cs="Tahoma"/>
          <w:color w:val="000000"/>
          <w:sz w:val="18"/>
          <w:szCs w:val="18"/>
          <w:rtl/>
        </w:rPr>
        <w:br/>
        <w:t>همچنين آيه در كريمه ديگري آمده است :</w:t>
      </w:r>
      <w:r w:rsidRPr="00DA63E3">
        <w:rPr>
          <w:rFonts w:ascii="Tahoma" w:eastAsia="Times New Roman" w:hAnsi="Tahoma" w:cs="Tahoma"/>
          <w:color w:val="000000"/>
          <w:sz w:val="18"/>
          <w:szCs w:val="18"/>
          <w:rtl/>
        </w:rPr>
        <w:br/>
        <w:t>( وَ إِنَّهُو لَكِتَـبٌ عَزِيزٌ * لاَّ يَأْتِيهِ الْبَـطِـلُ مِنم بَيْنِ يَدَيْهِ وَلاَ مِنْ خَلْفِهِي تَنزِيلٌ مِّنْ حَكِيم حَمِيد ) (1)</w:t>
      </w:r>
      <w:r w:rsidRPr="00DA63E3">
        <w:rPr>
          <w:rFonts w:ascii="Tahoma" w:eastAsia="Times New Roman" w:hAnsi="Tahoma" w:cs="Tahoma"/>
          <w:color w:val="000000"/>
          <w:sz w:val="18"/>
          <w:szCs w:val="18"/>
          <w:rtl/>
        </w:rPr>
        <w:br/>
        <w:t>به يقين ، كتابي عزيز است ، باطل از رو به رو و پشت سر به آن راه نمي يابد . فرود آمده از ناحيه خداوند حكيم و ستوده است .</w:t>
      </w:r>
      <w:r w:rsidRPr="00DA63E3">
        <w:rPr>
          <w:rFonts w:ascii="Tahoma" w:eastAsia="Times New Roman" w:hAnsi="Tahoma" w:cs="Tahoma"/>
          <w:color w:val="000000"/>
          <w:sz w:val="18"/>
          <w:szCs w:val="18"/>
          <w:rtl/>
        </w:rPr>
        <w:br/>
        <w:t>جمله پاياني اين آيات نشان مي دهد كه خداوند حكيم و ستوده ، قرآن را فرستاده كه از همه كمالات برخوردار بوده و كارهايش هدف دار و بدون نقص است . بنابراين ، اگر قرآن ، تحريف شده باشد ، نقض غرض مي شود و اين كار با حكمت خداوند ناسازگار خواهد بود . در آيه ديگري ، بر حفاظت از قرآن تأكيد شده است :</w:t>
      </w:r>
      <w:r w:rsidRPr="00DA63E3">
        <w:rPr>
          <w:rFonts w:ascii="Tahoma" w:eastAsia="Times New Roman" w:hAnsi="Tahoma" w:cs="Tahoma"/>
          <w:color w:val="000000"/>
          <w:sz w:val="18"/>
          <w:szCs w:val="18"/>
          <w:rtl/>
        </w:rPr>
        <w:br/>
        <w:t>( لاَ تُحَرِّكْ بِهِي لِسَانَكَ لِتَعْجَلَ بِهِيإِنَّ عَلَيْنَا جَمْعَهُو وَ قُرْءَانَهُو ) (2)</w:t>
      </w:r>
      <w:r w:rsidRPr="00DA63E3">
        <w:rPr>
          <w:rFonts w:ascii="Tahoma" w:eastAsia="Times New Roman" w:hAnsi="Tahoma" w:cs="Tahoma"/>
          <w:color w:val="000000"/>
          <w:sz w:val="18"/>
          <w:szCs w:val="18"/>
          <w:rtl/>
        </w:rPr>
        <w:br/>
        <w:t>[ اي رسول خدا ( صلّي الله عليه وآله و سلَّم ) در حال وحي ] باشتاب ، زبان به خواندن قرآن مگشاي كه ما خود قرآن را جمع و حفظ مي كنيم و بر تو مي خوانيم .</w:t>
      </w:r>
      <w:r w:rsidRPr="00DA63E3">
        <w:rPr>
          <w:rFonts w:ascii="Tahoma" w:eastAsia="Times New Roman" w:hAnsi="Tahoma" w:cs="Tahoma"/>
          <w:color w:val="000000"/>
          <w:sz w:val="18"/>
          <w:szCs w:val="18"/>
          <w:rtl/>
        </w:rPr>
        <w:br/>
        <w:t>از اين آيه هم تحريف نشدن قرآن به خوبي برمي آيد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فصلت : 41 و 42</w:t>
      </w:r>
      <w:r w:rsidRPr="00DA63E3">
        <w:rPr>
          <w:rFonts w:ascii="Tahoma" w:eastAsia="Times New Roman" w:hAnsi="Tahoma" w:cs="Tahoma"/>
          <w:color w:val="000000"/>
          <w:sz w:val="18"/>
          <w:szCs w:val="18"/>
          <w:rtl/>
        </w:rPr>
        <w:br/>
        <w:t>2 . قيامت : 16 و 17</w:t>
      </w:r>
      <w:r w:rsidRPr="00DA63E3">
        <w:rPr>
          <w:rFonts w:ascii="Tahoma" w:eastAsia="Times New Roman" w:hAnsi="Tahoma" w:cs="Tahoma"/>
          <w:color w:val="000000"/>
          <w:sz w:val="18"/>
          <w:szCs w:val="18"/>
          <w:rtl/>
        </w:rPr>
        <w:br/>
        <w:t>________________________________________ 112 ________________________________________</w:t>
      </w:r>
      <w:r w:rsidRPr="00DA63E3">
        <w:rPr>
          <w:rFonts w:ascii="Tahoma" w:eastAsia="Times New Roman" w:hAnsi="Tahoma" w:cs="Tahoma"/>
          <w:color w:val="000000"/>
          <w:sz w:val="18"/>
          <w:szCs w:val="18"/>
          <w:rtl/>
        </w:rPr>
        <w:br/>
        <w:t>تحريف ناپذيري در روايات</w:t>
      </w:r>
      <w:r w:rsidRPr="00DA63E3">
        <w:rPr>
          <w:rFonts w:ascii="Tahoma" w:eastAsia="Times New Roman" w:hAnsi="Tahoma" w:cs="Tahoma"/>
          <w:color w:val="000000"/>
          <w:sz w:val="18"/>
          <w:szCs w:val="18"/>
          <w:rtl/>
        </w:rPr>
        <w:br/>
        <w:t>از جمله ادله اي كه بر تحريف نشدن قرآن و نفوذناپذيري آن دلالت دارد ، روايات است كه از آن جمله به موارد زير مي توان اشاره كرد :</w:t>
      </w:r>
      <w:r w:rsidRPr="00DA63E3">
        <w:rPr>
          <w:rFonts w:ascii="Tahoma" w:eastAsia="Times New Roman" w:hAnsi="Tahoma" w:cs="Tahoma"/>
          <w:color w:val="000000"/>
          <w:sz w:val="18"/>
          <w:szCs w:val="18"/>
          <w:rtl/>
        </w:rPr>
        <w:br/>
        <w:t>1 ـ حديث ثقلين</w:t>
      </w:r>
      <w:r w:rsidRPr="00DA63E3">
        <w:rPr>
          <w:rFonts w:ascii="Tahoma" w:eastAsia="Times New Roman" w:hAnsi="Tahoma" w:cs="Tahoma"/>
          <w:color w:val="000000"/>
          <w:sz w:val="18"/>
          <w:szCs w:val="18"/>
          <w:rtl/>
        </w:rPr>
        <w:br/>
        <w:t>پيامبر گرامي اسلام ( صلّي الله عليه وآله و سلَّم ) فرمود : همانا من در ميان شما دو چيز گران بها مي گذارم ؛ يكي ، كتاب خدا و ديگري ، عترتم ؛ اهل بيتم . اگر به اين دو تمسّك كنيد ، پس از من هرگز گمراه نخواهيد شد . (1) اگر قرآن تحريف شود ، هيچ گاه عامل هدايت نخواهد بود .</w:t>
      </w:r>
      <w:r w:rsidRPr="00DA63E3">
        <w:rPr>
          <w:rFonts w:ascii="Tahoma" w:eastAsia="Times New Roman" w:hAnsi="Tahoma" w:cs="Tahoma"/>
          <w:color w:val="000000"/>
          <w:sz w:val="18"/>
          <w:szCs w:val="18"/>
          <w:rtl/>
        </w:rPr>
        <w:br/>
        <w:t>2 ـ پيشواي بزرگ شيعيان ، علي ( عليه السلام ) كه خود از كاتبان وحي بود ، مي فرمايد :</w:t>
      </w:r>
      <w:r w:rsidRPr="00DA63E3">
        <w:rPr>
          <w:rFonts w:ascii="Tahoma" w:eastAsia="Times New Roman" w:hAnsi="Tahoma" w:cs="Tahoma"/>
          <w:color w:val="000000"/>
          <w:sz w:val="18"/>
          <w:szCs w:val="18"/>
          <w:rtl/>
        </w:rPr>
        <w:br/>
        <w:t>« واعلموا أنّ هذا القرآن هو الناصح الّذي لايغشّ و الهادي الذي لايضلّ » (2)</w:t>
      </w:r>
      <w:r w:rsidRPr="00DA63E3">
        <w:rPr>
          <w:rFonts w:ascii="Tahoma" w:eastAsia="Times New Roman" w:hAnsi="Tahoma" w:cs="Tahoma"/>
          <w:color w:val="000000"/>
          <w:sz w:val="18"/>
          <w:szCs w:val="18"/>
          <w:rtl/>
        </w:rPr>
        <w:br/>
        <w:t>بدانيد كه اين قرآن ، موعظه گري است كه هرگز غش و خيانت نمي كند و راهنمايي است كه هرگز گمراه نمي سازد .</w:t>
      </w:r>
      <w:r w:rsidRPr="00DA63E3">
        <w:rPr>
          <w:rFonts w:ascii="Tahoma" w:eastAsia="Times New Roman" w:hAnsi="Tahoma" w:cs="Tahoma"/>
          <w:color w:val="000000"/>
          <w:sz w:val="18"/>
          <w:szCs w:val="18"/>
          <w:rtl/>
        </w:rPr>
        <w:br/>
        <w:t>همچنين مي فرمايد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 اِنَّ الله سُبْحانَهُ لَمْ يَعِظْ أَحَدَاً بِمِثْلِ هذا الْقُرآنِ فَاِنَّه حَبْلُ الله المَتينُ وَسَبَبُهُ الْمُبينُ . » (3)</w:t>
      </w:r>
      <w:r w:rsidRPr="00DA63E3">
        <w:rPr>
          <w:rFonts w:ascii="Tahoma" w:eastAsia="Times New Roman" w:hAnsi="Tahoma" w:cs="Tahoma"/>
          <w:color w:val="000000"/>
          <w:sz w:val="18"/>
          <w:szCs w:val="18"/>
          <w:rtl/>
        </w:rPr>
        <w:br/>
        <w:t>« خداوند سبحان ، هرگز كسي را به مانند اين قرآن نصيحت نفرموده است . قرآن ، ريسمان ستبر الهي و وسيله استوار خدا است .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عتبات الانوار ، ج 1</w:t>
      </w:r>
      <w:r w:rsidRPr="00DA63E3">
        <w:rPr>
          <w:rFonts w:ascii="Tahoma" w:eastAsia="Times New Roman" w:hAnsi="Tahoma" w:cs="Tahoma"/>
          <w:color w:val="000000"/>
          <w:sz w:val="18"/>
          <w:szCs w:val="18"/>
          <w:rtl/>
        </w:rPr>
        <w:br/>
        <w:t>2 . نهج البلاغه ، صبحي صالح ، خطبه 176</w:t>
      </w:r>
      <w:r w:rsidRPr="00DA63E3">
        <w:rPr>
          <w:rFonts w:ascii="Tahoma" w:eastAsia="Times New Roman" w:hAnsi="Tahoma" w:cs="Tahoma"/>
          <w:color w:val="000000"/>
          <w:sz w:val="18"/>
          <w:szCs w:val="18"/>
          <w:rtl/>
        </w:rPr>
        <w:br/>
        <w:t>3 . همان .</w:t>
      </w:r>
      <w:r w:rsidRPr="00DA63E3">
        <w:rPr>
          <w:rFonts w:ascii="Tahoma" w:eastAsia="Times New Roman" w:hAnsi="Tahoma" w:cs="Tahoma"/>
          <w:color w:val="000000"/>
          <w:sz w:val="18"/>
          <w:szCs w:val="18"/>
          <w:rtl/>
        </w:rPr>
        <w:br/>
        <w:t>113 ________________________________________</w:t>
      </w:r>
      <w:r w:rsidRPr="00DA63E3">
        <w:rPr>
          <w:rFonts w:ascii="Tahoma" w:eastAsia="Times New Roman" w:hAnsi="Tahoma" w:cs="Tahoma"/>
          <w:color w:val="000000"/>
          <w:sz w:val="18"/>
          <w:szCs w:val="18"/>
          <w:rtl/>
        </w:rPr>
        <w:br/>
        <w:t>و نيز مي فرمايد :</w:t>
      </w:r>
      <w:r w:rsidRPr="00DA63E3">
        <w:rPr>
          <w:rFonts w:ascii="Tahoma" w:eastAsia="Times New Roman" w:hAnsi="Tahoma" w:cs="Tahoma"/>
          <w:color w:val="000000"/>
          <w:sz w:val="18"/>
          <w:szCs w:val="18"/>
          <w:rtl/>
        </w:rPr>
        <w:br/>
        <w:t>« ثُمَّ أنزل عليه الكتاب نوراً لاتطفأ مصابيحه وسراجاً لايخبوا توقّده و منهاجاً لايضلّ نهجه . . . و فرقاناً لايخمد برهانه . » (1)</w:t>
      </w:r>
      <w:r w:rsidRPr="00DA63E3">
        <w:rPr>
          <w:rFonts w:ascii="Tahoma" w:eastAsia="Times New Roman" w:hAnsi="Tahoma" w:cs="Tahoma"/>
          <w:color w:val="000000"/>
          <w:sz w:val="18"/>
          <w:szCs w:val="18"/>
          <w:rtl/>
        </w:rPr>
        <w:br/>
        <w:t>پس خداوند كتابي را فرو فرستاد كه نوري است خاموش ناشدني و چراغي است كه هرگز بي فروغ نمي شود و راهي است كه هرگز رهروانش را گمراه نمي سازد و مايه جدايي حق و باطل است كه هيچ گاه درچار خمودي برهان نمي شود .</w:t>
      </w:r>
      <w:r w:rsidRPr="00DA63E3">
        <w:rPr>
          <w:rFonts w:ascii="Tahoma" w:eastAsia="Times New Roman" w:hAnsi="Tahoma" w:cs="Tahoma"/>
          <w:color w:val="000000"/>
          <w:sz w:val="18"/>
          <w:szCs w:val="18"/>
          <w:rtl/>
        </w:rPr>
        <w:br/>
        <w:t>از سخنان والاي امام روشن مي شود كه قران بسان چراغ فروزاني است كه تا ابد روشنگر راه انسان هاي پيرو خواهد بود و هيچ گونه دگرگوني در آن راه نمي يابد .</w:t>
      </w:r>
      <w:r w:rsidRPr="00DA63E3">
        <w:rPr>
          <w:rFonts w:ascii="Tahoma" w:eastAsia="Times New Roman" w:hAnsi="Tahoma" w:cs="Tahoma"/>
          <w:color w:val="000000"/>
          <w:sz w:val="18"/>
          <w:szCs w:val="18"/>
          <w:rtl/>
        </w:rPr>
        <w:br/>
        <w:t>3 ـ امام صادق ( عليه السلام ) نيز در روايتي مي فرمايد :</w:t>
      </w:r>
      <w:r w:rsidRPr="00DA63E3">
        <w:rPr>
          <w:rFonts w:ascii="Tahoma" w:eastAsia="Times New Roman" w:hAnsi="Tahoma" w:cs="Tahoma"/>
          <w:color w:val="000000"/>
          <w:sz w:val="18"/>
          <w:szCs w:val="18"/>
          <w:rtl/>
        </w:rPr>
        <w:br/>
        <w:t>« ما لَمْ يوافِقْ مِنَ الْحَديثِ الْقُرْانَ فَهُوَ زُخْرُفٌ » (2)</w:t>
      </w:r>
      <w:r w:rsidRPr="00DA63E3">
        <w:rPr>
          <w:rFonts w:ascii="Tahoma" w:eastAsia="Times New Roman" w:hAnsi="Tahoma" w:cs="Tahoma"/>
          <w:color w:val="000000"/>
          <w:sz w:val="18"/>
          <w:szCs w:val="18"/>
          <w:rtl/>
        </w:rPr>
        <w:br/>
        <w:t>هر سخني كه با قرآن سازگار نباشد ، بيهوده و باطل است .</w:t>
      </w:r>
      <w:r w:rsidRPr="00DA63E3">
        <w:rPr>
          <w:rFonts w:ascii="Tahoma" w:eastAsia="Times New Roman" w:hAnsi="Tahoma" w:cs="Tahoma"/>
          <w:color w:val="000000"/>
          <w:sz w:val="18"/>
          <w:szCs w:val="18"/>
          <w:rtl/>
        </w:rPr>
        <w:br/>
        <w:t>از اين روايت برمي آيد هر سخني حتي به اسم روايات به ما مي رسد ، بايد به قرآن بازگردانده شود ، اگر با آيات آن سازگار است ، حق و درست و در غير اين صورت ، باطل و نادرست خواهد بود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نهج البلاغه ، صبحي صالح ، خطبه 198</w:t>
      </w:r>
      <w:r w:rsidRPr="00DA63E3">
        <w:rPr>
          <w:rFonts w:ascii="Tahoma" w:eastAsia="Times New Roman" w:hAnsi="Tahoma" w:cs="Tahoma"/>
          <w:color w:val="000000"/>
          <w:sz w:val="18"/>
          <w:szCs w:val="18"/>
          <w:rtl/>
        </w:rPr>
        <w:br/>
        <w:t>2 . اصول كافي ، ج 1 ، روايت 4</w:t>
      </w:r>
      <w:r w:rsidRPr="00DA63E3">
        <w:rPr>
          <w:rFonts w:ascii="Tahoma" w:eastAsia="Times New Roman" w:hAnsi="Tahoma" w:cs="Tahoma"/>
          <w:color w:val="000000"/>
          <w:sz w:val="18"/>
          <w:szCs w:val="18"/>
          <w:rtl/>
        </w:rPr>
        <w:br/>
        <w:t>________________________________________ 114 ________________________________________</w:t>
      </w:r>
      <w:r w:rsidRPr="00DA63E3">
        <w:rPr>
          <w:rFonts w:ascii="Tahoma" w:eastAsia="Times New Roman" w:hAnsi="Tahoma" w:cs="Tahoma"/>
          <w:color w:val="000000"/>
          <w:sz w:val="18"/>
          <w:szCs w:val="18"/>
          <w:rtl/>
        </w:rPr>
        <w:br/>
        <w:t>تصريح علماي شيعه بر تحريف ناپذيري قرآن</w:t>
      </w:r>
      <w:r w:rsidRPr="00DA63E3">
        <w:rPr>
          <w:rFonts w:ascii="Tahoma" w:eastAsia="Times New Roman" w:hAnsi="Tahoma" w:cs="Tahoma"/>
          <w:color w:val="000000"/>
          <w:sz w:val="18"/>
          <w:szCs w:val="18"/>
          <w:rtl/>
        </w:rPr>
        <w:br/>
        <w:t>اصولاً بايد دانست كه در نقل ديدگاه يك مذهب ، ملاك و معيار ، نظريه اي است كه مورد اتفاق همه علما و محققان آن مذهب يا بيشتر آنان است ، نه اقوال شاذ و نادر . متأسفانه گاهي وهابيان در موارد متعدد ، تنها به صرف ديدن نظريه اي شاذ ، آن را به اسم اماميه و شيعه تعميم مي دهند . حتي پس از شنيدن واقعيات موجود در مكتب تشيع ، همچنان بر يافته هاي نادر خود پاي مي فشارند . پژوهشگران و قاطبه اهل سنت ، موضع گيري خود را بر اساس رأي مشهور و جمهور شيعه هماهنگ مي كنند و شيعيان در مورد تحريف ناپذيري قرآن مي گويند : كه تحريفي در قرآن راه نيافته است .</w:t>
      </w:r>
      <w:r w:rsidRPr="00DA63E3">
        <w:rPr>
          <w:rFonts w:ascii="Tahoma" w:eastAsia="Times New Roman" w:hAnsi="Tahoma" w:cs="Tahoma"/>
          <w:color w:val="000000"/>
          <w:sz w:val="18"/>
          <w:szCs w:val="18"/>
          <w:rtl/>
        </w:rPr>
        <w:br/>
        <w:t xml:space="preserve">نكته مهم ديگر اينكه اگر كسي قصد دارد درباره يك مذهب قضاوت كند ، بايد عقايد آن مذهب را از علماي آن ، اعم از متكلمين ، فقها و مفسران بيابد ، نه اين كه تنها به برخي كتاب هاي حديثي آن مذهب مراجعه كند و آن گاه با يافتن برخي احاديث ، مفاد آن را به عنوان عقيده ، به پيروان آن نسبت دهد . متأسفانه در اين مورد هم اين نسبت ها از كتاب هايي نقل شده است كه وثاقت و اعتبار لازم را ندارند ، مانند كتاب قرائات احمد بن محمد سياري ( متوفاي 286هـ . ق . ) كه علماي </w:t>
      </w:r>
      <w:r w:rsidRPr="00DA63E3">
        <w:rPr>
          <w:rFonts w:ascii="Tahoma" w:eastAsia="Times New Roman" w:hAnsi="Tahoma" w:cs="Tahoma"/>
          <w:color w:val="000000"/>
          <w:sz w:val="18"/>
          <w:szCs w:val="18"/>
          <w:rtl/>
        </w:rPr>
        <w:lastRenderedPageBreak/>
        <w:t>رجال او را تضعيف كرده و</w:t>
      </w:r>
      <w:r w:rsidRPr="00DA63E3">
        <w:rPr>
          <w:rFonts w:ascii="Tahoma" w:eastAsia="Times New Roman" w:hAnsi="Tahoma" w:cs="Tahoma"/>
          <w:color w:val="000000"/>
          <w:sz w:val="18"/>
          <w:szCs w:val="18"/>
          <w:rtl/>
        </w:rPr>
        <w:br/>
        <w:t>________________________________________ 115 ________________________________________</w:t>
      </w:r>
      <w:r w:rsidRPr="00DA63E3">
        <w:rPr>
          <w:rFonts w:ascii="Tahoma" w:eastAsia="Times New Roman" w:hAnsi="Tahoma" w:cs="Tahoma"/>
          <w:color w:val="000000"/>
          <w:sz w:val="18"/>
          <w:szCs w:val="18"/>
          <w:rtl/>
        </w:rPr>
        <w:br/>
        <w:t>مذهب او را فاسد دانسته اند . (1) كتاب ديگر اثر علي بن احمد كوفي ( متوفاي 353ق ) است كه علماي رجال درباره او گفته اند :</w:t>
      </w:r>
      <w:r w:rsidRPr="00DA63E3">
        <w:rPr>
          <w:rFonts w:ascii="Tahoma" w:eastAsia="Times New Roman" w:hAnsi="Tahoma" w:cs="Tahoma"/>
          <w:color w:val="000000"/>
          <w:sz w:val="18"/>
          <w:szCs w:val="18"/>
          <w:rtl/>
        </w:rPr>
        <w:br/>
        <w:t>« در پايان عمر راه غلوّ را پيش گرفت . » (2)</w:t>
      </w:r>
      <w:r w:rsidRPr="00DA63E3">
        <w:rPr>
          <w:rFonts w:ascii="Tahoma" w:eastAsia="Times New Roman" w:hAnsi="Tahoma" w:cs="Tahoma"/>
          <w:color w:val="000000"/>
          <w:sz w:val="18"/>
          <w:szCs w:val="18"/>
          <w:rtl/>
        </w:rPr>
        <w:br/>
        <w:t>ابوعلي طبرسي مي گويد :</w:t>
      </w:r>
      <w:r w:rsidRPr="00DA63E3">
        <w:rPr>
          <w:rFonts w:ascii="Tahoma" w:eastAsia="Times New Roman" w:hAnsi="Tahoma" w:cs="Tahoma"/>
          <w:color w:val="000000"/>
          <w:sz w:val="18"/>
          <w:szCs w:val="18"/>
          <w:rtl/>
        </w:rPr>
        <w:br/>
        <w:t>« در مورد فزوني قرآن ، همه امت اسلامي ، بر بي پايگي آن ، اتفاق نظر دراند ، ولي در مورد كاسته شدن آيات آن ، اندكي از اصحاب ما و گروهي از فرقه « حشويه » از اهل سنت رواياتي آورده اند ، ولي آنچه از مذهب ما پذيرفته شده و صحيح است برخلاف آن است . » (3)</w:t>
      </w:r>
      <w:r w:rsidRPr="00DA63E3">
        <w:rPr>
          <w:rFonts w:ascii="Tahoma" w:eastAsia="Times New Roman" w:hAnsi="Tahoma" w:cs="Tahoma"/>
          <w:color w:val="000000"/>
          <w:sz w:val="18"/>
          <w:szCs w:val="18"/>
          <w:rtl/>
        </w:rPr>
        <w:br/>
        <w:t>به راستي اين همه مفسران شيعه كه در طول تاريخ صدها تفسير بر قرآن نوشته اند ، آيا آنان جز بر همين قرآن موجود تفسير نگاشته اند ؟ آيا آنان قائل به تحريف قرآن بوده اند ؟ آيا متكلمان شيعي قائل به تحريف قرآنند ؟ بنابراين ، گروهي از علماي وهّابي كه بر نسبت دادن اعتقاد به تحريف قرآن به شيعه اصرار ورزيده و ديدگان خودرا بر آن همه اقوال صحيح در نفي تحريف قرآن فرو مي بندند ، از جاده انصاف خارج شده و راه لجاج در پيش گرفته اند . اينك نظريه چند تن از علماي بزرگ شيعه را يادآوري مي كنيم ، تا درستي يا نادرستي اين نسبت ها نمايان تر شود .</w:t>
      </w:r>
      <w:r w:rsidRPr="00DA63E3">
        <w:rPr>
          <w:rFonts w:ascii="Tahoma" w:eastAsia="Times New Roman" w:hAnsi="Tahoma" w:cs="Tahoma"/>
          <w:color w:val="000000"/>
          <w:sz w:val="18"/>
          <w:szCs w:val="18"/>
          <w:rtl/>
        </w:rPr>
        <w:br/>
        <w:t>1 ـ ابوجعفر بن علي بن حسين بابويه قمي معروف به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رجال نجاشي ، ج 1 ، ص 211</w:t>
      </w:r>
      <w:r w:rsidRPr="00DA63E3">
        <w:rPr>
          <w:rFonts w:ascii="Tahoma" w:eastAsia="Times New Roman" w:hAnsi="Tahoma" w:cs="Tahoma"/>
          <w:color w:val="000000"/>
          <w:sz w:val="18"/>
          <w:szCs w:val="18"/>
          <w:rtl/>
        </w:rPr>
        <w:br/>
        <w:t>2 . همان ، ص 96 .</w:t>
      </w:r>
      <w:r w:rsidRPr="00DA63E3">
        <w:rPr>
          <w:rFonts w:ascii="Tahoma" w:eastAsia="Times New Roman" w:hAnsi="Tahoma" w:cs="Tahoma"/>
          <w:color w:val="000000"/>
          <w:sz w:val="18"/>
          <w:szCs w:val="18"/>
          <w:rtl/>
        </w:rPr>
        <w:br/>
        <w:t>3 . مجمع البيان ، ج 1 ، ص 10</w:t>
      </w:r>
      <w:r w:rsidRPr="00DA63E3">
        <w:rPr>
          <w:rFonts w:ascii="Tahoma" w:eastAsia="Times New Roman" w:hAnsi="Tahoma" w:cs="Tahoma"/>
          <w:color w:val="000000"/>
          <w:sz w:val="18"/>
          <w:szCs w:val="18"/>
          <w:rtl/>
        </w:rPr>
        <w:br/>
        <w:t>________________________________________ 116 ________________________________________</w:t>
      </w:r>
      <w:r w:rsidRPr="00DA63E3">
        <w:rPr>
          <w:rFonts w:ascii="Tahoma" w:eastAsia="Times New Roman" w:hAnsi="Tahoma" w:cs="Tahoma"/>
          <w:color w:val="000000"/>
          <w:sz w:val="18"/>
          <w:szCs w:val="18"/>
          <w:rtl/>
        </w:rPr>
        <w:br/>
        <w:t>صدوق ( متوفاي 381ق ) مي گويد :</w:t>
      </w:r>
      <w:r w:rsidRPr="00DA63E3">
        <w:rPr>
          <w:rFonts w:ascii="Tahoma" w:eastAsia="Times New Roman" w:hAnsi="Tahoma" w:cs="Tahoma"/>
          <w:color w:val="000000"/>
          <w:sz w:val="18"/>
          <w:szCs w:val="18"/>
          <w:rtl/>
        </w:rPr>
        <w:br/>
        <w:t>« اعتقاد ما درباره قرآن اين است كه آن سخن خدا ، وحي است و كتابي است كه باطل و نادرستي در آن راه ندارد و از جانب پروردگار حكيم و دانا نازل شده است و او فرو فرستنده و نگهبان آن است . » (1)</w:t>
      </w:r>
      <w:r w:rsidRPr="00DA63E3">
        <w:rPr>
          <w:rFonts w:ascii="Tahoma" w:eastAsia="Times New Roman" w:hAnsi="Tahoma" w:cs="Tahoma"/>
          <w:color w:val="000000"/>
          <w:sz w:val="18"/>
          <w:szCs w:val="18"/>
          <w:rtl/>
        </w:rPr>
        <w:br/>
        <w:t>2 ـ سيد مرتضي معروف به علم الهدي ( متوفاي 436هـ . ق . ) مي گويد :</w:t>
      </w:r>
      <w:r w:rsidRPr="00DA63E3">
        <w:rPr>
          <w:rFonts w:ascii="Tahoma" w:eastAsia="Times New Roman" w:hAnsi="Tahoma" w:cs="Tahoma"/>
          <w:color w:val="000000"/>
          <w:sz w:val="18"/>
          <w:szCs w:val="18"/>
          <w:rtl/>
        </w:rPr>
        <w:br/>
        <w:t>« گروهي از صحابه پيامبر مانند عبدالله بن مسعود و ابيّ بن كعب و غير آنها بارها همه قرآن را از اول تا به آخر بر پيامبر گرامي خواندند و همه اين ها به خوبي بر اين حقيقت گواهي مي دهند كه قرآن ، گردآوري شده و مرتب و بدون كاستي و پراكندگي بوده است . » (2)</w:t>
      </w:r>
      <w:r w:rsidRPr="00DA63E3">
        <w:rPr>
          <w:rFonts w:ascii="Tahoma" w:eastAsia="Times New Roman" w:hAnsi="Tahoma" w:cs="Tahoma"/>
          <w:color w:val="000000"/>
          <w:sz w:val="18"/>
          <w:szCs w:val="18"/>
          <w:rtl/>
        </w:rPr>
        <w:br/>
        <w:t>3 ـ ابوجعفر محمد بن حسن طوسي معروف به شيخ الطائفه ( متوفاي 460هـ . ق ) مي فرمايد :</w:t>
      </w:r>
      <w:r w:rsidRPr="00DA63E3">
        <w:rPr>
          <w:rFonts w:ascii="Tahoma" w:eastAsia="Times New Roman" w:hAnsi="Tahoma" w:cs="Tahoma"/>
          <w:color w:val="000000"/>
          <w:sz w:val="18"/>
          <w:szCs w:val="18"/>
          <w:rtl/>
        </w:rPr>
        <w:br/>
        <w:t>« سخن در فزوني يا كاستي قرآن از مطالبي است كه در خور اين كتاب نمي باشد ؛ زيرا همه مسلمانان بر فزوني نيافتن قرآن اتفاق نظر دارند و در مورد كاستي آن هم ظاهر مذهب مسلمانان بر خلاف آن است و اين گفتار ( زيادتي نشدن در قرآن ) به مذهب ما سزاوارتر است . اين سخن را سيد مرتضي پذيرفته و</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اعتقادات ، ص93</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2 . مجمع البيان ، ج 1 ، ص 10 به نقل از جواب المسائل الطرابلسيّات ، سيد مرتضي .</w:t>
      </w:r>
      <w:r w:rsidRPr="00DA63E3">
        <w:rPr>
          <w:rFonts w:ascii="Tahoma" w:eastAsia="Times New Roman" w:hAnsi="Tahoma" w:cs="Tahoma"/>
          <w:color w:val="000000"/>
          <w:sz w:val="18"/>
          <w:szCs w:val="18"/>
          <w:rtl/>
        </w:rPr>
        <w:br/>
        <w:t>________________________________________ 117 ________________________________________</w:t>
      </w:r>
      <w:r w:rsidRPr="00DA63E3">
        <w:rPr>
          <w:rFonts w:ascii="Tahoma" w:eastAsia="Times New Roman" w:hAnsi="Tahoma" w:cs="Tahoma"/>
          <w:color w:val="000000"/>
          <w:sz w:val="18"/>
          <w:szCs w:val="18"/>
          <w:rtl/>
        </w:rPr>
        <w:br/>
        <w:t>تأكيد كرده است و ظاهر روايات نيز همين حقيقت را به ثبوت مي رساند . اندكي از مردم ، به رواياتي در مورد نقصان آيات يا جا به جايي آنها اشاره كرده اند كه از طريق شيعه و اهل سنت رسيده است ، ولي اين روايات ، از قبيل خبرهاي واحد هستند كه موجب علم يا عمل بر اساس آن نمي شوند و بهتر آن است كه از آنها اعراض شود . » (1)</w:t>
      </w:r>
      <w:r w:rsidRPr="00DA63E3">
        <w:rPr>
          <w:rFonts w:ascii="Tahoma" w:eastAsia="Times New Roman" w:hAnsi="Tahoma" w:cs="Tahoma"/>
          <w:color w:val="000000"/>
          <w:sz w:val="18"/>
          <w:szCs w:val="18"/>
          <w:rtl/>
        </w:rPr>
        <w:br/>
        <w:t>4 ـ علي بن طاووس حلي معروف به « سيد بن طاووس » ( متوفاي 664هـ . ق . ) مي فرمايد :</w:t>
      </w:r>
      <w:r w:rsidRPr="00DA63E3">
        <w:rPr>
          <w:rFonts w:ascii="Tahoma" w:eastAsia="Times New Roman" w:hAnsi="Tahoma" w:cs="Tahoma"/>
          <w:color w:val="000000"/>
          <w:sz w:val="18"/>
          <w:szCs w:val="18"/>
          <w:rtl/>
        </w:rPr>
        <w:br/>
        <w:t>« نظر شيعه آن است كه دگرگوني در قرآن راه ندارد . » (2)</w:t>
      </w:r>
      <w:r w:rsidRPr="00DA63E3">
        <w:rPr>
          <w:rFonts w:ascii="Tahoma" w:eastAsia="Times New Roman" w:hAnsi="Tahoma" w:cs="Tahoma"/>
          <w:color w:val="000000"/>
          <w:sz w:val="18"/>
          <w:szCs w:val="18"/>
          <w:rtl/>
        </w:rPr>
        <w:br/>
        <w:t>5 ـ شيخ زين الدين عاملي ( متوفاي 877 هـ . ق . ) در تفسير آيه ( إِنَّا نَحْنُ نَزَّلْنَا الذِّكْرَ وَإِنَّا لَهُو لَحَـفِظُونَ ) (3) مي فرمايد :</w:t>
      </w:r>
      <w:r w:rsidRPr="00DA63E3">
        <w:rPr>
          <w:rFonts w:ascii="Tahoma" w:eastAsia="Times New Roman" w:hAnsi="Tahoma" w:cs="Tahoma"/>
          <w:color w:val="000000"/>
          <w:sz w:val="18"/>
          <w:szCs w:val="18"/>
          <w:rtl/>
        </w:rPr>
        <w:br/>
        <w:t>« ما قرآن را از هر گونه دگرگوني و تغيير و فزوني پاسداري مي كنيم . » (4)</w:t>
      </w:r>
      <w:r w:rsidRPr="00DA63E3">
        <w:rPr>
          <w:rFonts w:ascii="Tahoma" w:eastAsia="Times New Roman" w:hAnsi="Tahoma" w:cs="Tahoma"/>
          <w:color w:val="000000"/>
          <w:sz w:val="18"/>
          <w:szCs w:val="18"/>
          <w:rtl/>
        </w:rPr>
        <w:br/>
        <w:t>6 ـ قاضي سيد نورالدين تستري ( متوفاي 1019هـ . ق . ) مي گويد :</w:t>
      </w:r>
      <w:r w:rsidRPr="00DA63E3">
        <w:rPr>
          <w:rFonts w:ascii="Tahoma" w:eastAsia="Times New Roman" w:hAnsi="Tahoma" w:cs="Tahoma"/>
          <w:color w:val="000000"/>
          <w:sz w:val="18"/>
          <w:szCs w:val="18"/>
          <w:rtl/>
        </w:rPr>
        <w:br/>
        <w:t>« آنچه برخي به شيعه اماميه نسبت داده اند كه آنان به دگرگوني قرآن قائل هستند ، مورد پذيرش همه شيعيان نيست . تنها اندكي از آنان چنين عقيده اي دارند كه در ميان شيعيان ، به آنان اعتنا نمي شود . » (5)</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تبيان ، ج 1 ، ص 3</w:t>
      </w:r>
      <w:r w:rsidRPr="00DA63E3">
        <w:rPr>
          <w:rFonts w:ascii="Tahoma" w:eastAsia="Times New Roman" w:hAnsi="Tahoma" w:cs="Tahoma"/>
          <w:color w:val="000000"/>
          <w:sz w:val="18"/>
          <w:szCs w:val="18"/>
          <w:rtl/>
        </w:rPr>
        <w:br/>
        <w:t>2 . سعد السعود ، ص 144</w:t>
      </w:r>
      <w:r w:rsidRPr="00DA63E3">
        <w:rPr>
          <w:rFonts w:ascii="Tahoma" w:eastAsia="Times New Roman" w:hAnsi="Tahoma" w:cs="Tahoma"/>
          <w:color w:val="000000"/>
          <w:sz w:val="18"/>
          <w:szCs w:val="18"/>
          <w:rtl/>
        </w:rPr>
        <w:br/>
        <w:t>3 . حجر : 9</w:t>
      </w:r>
      <w:r w:rsidRPr="00DA63E3">
        <w:rPr>
          <w:rFonts w:ascii="Tahoma" w:eastAsia="Times New Roman" w:hAnsi="Tahoma" w:cs="Tahoma"/>
          <w:color w:val="000000"/>
          <w:sz w:val="18"/>
          <w:szCs w:val="18"/>
          <w:rtl/>
        </w:rPr>
        <w:br/>
        <w:t>4 . اظهار الحق ، ج 2 ، ص 130</w:t>
      </w:r>
      <w:r w:rsidRPr="00DA63E3">
        <w:rPr>
          <w:rFonts w:ascii="Tahoma" w:eastAsia="Times New Roman" w:hAnsi="Tahoma" w:cs="Tahoma"/>
          <w:color w:val="000000"/>
          <w:sz w:val="18"/>
          <w:szCs w:val="18"/>
          <w:rtl/>
        </w:rPr>
        <w:br/>
        <w:t>5 . آلاء الرحمن ، ص 25</w:t>
      </w:r>
      <w:r w:rsidRPr="00DA63E3">
        <w:rPr>
          <w:rFonts w:ascii="Tahoma" w:eastAsia="Times New Roman" w:hAnsi="Tahoma" w:cs="Tahoma"/>
          <w:color w:val="000000"/>
          <w:sz w:val="18"/>
          <w:szCs w:val="18"/>
          <w:rtl/>
        </w:rPr>
        <w:br/>
        <w:t>________________________________________ 118 ________________________________________</w:t>
      </w:r>
      <w:r w:rsidRPr="00DA63E3">
        <w:rPr>
          <w:rFonts w:ascii="Tahoma" w:eastAsia="Times New Roman" w:hAnsi="Tahoma" w:cs="Tahoma"/>
          <w:color w:val="000000"/>
          <w:sz w:val="18"/>
          <w:szCs w:val="18"/>
          <w:rtl/>
        </w:rPr>
        <w:br/>
        <w:t>7 ـ محمد بن حسين معروف به بهاءالدين عاملي ( متوفاي 1030هـ . ق . ) مي گويد :</w:t>
      </w:r>
      <w:r w:rsidRPr="00DA63E3">
        <w:rPr>
          <w:rFonts w:ascii="Tahoma" w:eastAsia="Times New Roman" w:hAnsi="Tahoma" w:cs="Tahoma"/>
          <w:color w:val="000000"/>
          <w:sz w:val="18"/>
          <w:szCs w:val="18"/>
          <w:rtl/>
        </w:rPr>
        <w:br/>
        <w:t>« صحيح آن است كه قرآن عظيم از هر گونه فزوني و كاستي مصون است و اين كه گفته مي شود نام امير مؤمنان علي ( عليه السلام ) از قرآن حذف شده است ، نزد دانشمندان پذيرفته نيست . هر كس كه در تاريخ و روايات كاوش كند ، مي داند كه قرآن به دليل تواتر روايات و نقل هزاران تن از صحابه ، ثابت و استوار است و همه آن در زمان پيامبر گرامي ، گردآوري شده است . » (1)</w:t>
      </w:r>
      <w:r w:rsidRPr="00DA63E3">
        <w:rPr>
          <w:rFonts w:ascii="Tahoma" w:eastAsia="Times New Roman" w:hAnsi="Tahoma" w:cs="Tahoma"/>
          <w:color w:val="000000"/>
          <w:sz w:val="18"/>
          <w:szCs w:val="18"/>
          <w:rtl/>
        </w:rPr>
        <w:br/>
        <w:t>از نظريه هاي علماي شيعه دريافتيم كه هيچ يك از علماي بزرگ به تحريف قرآن معتقد نبوده و نيستند . براي آشنايي با روند نفي تحريف در دوران معاصر ، به نظر حضرت امام خميني ( رحمه الله ) هم اشاره مي كنيم تا گواه روشن ديگري باشد بر اين مدّعا . ايشان مي فرمايد :</w:t>
      </w:r>
      <w:r w:rsidRPr="00DA63E3">
        <w:rPr>
          <w:rFonts w:ascii="Tahoma" w:eastAsia="Times New Roman" w:hAnsi="Tahoma" w:cs="Tahoma"/>
          <w:color w:val="000000"/>
          <w:sz w:val="18"/>
          <w:szCs w:val="18"/>
          <w:rtl/>
        </w:rPr>
        <w:br/>
        <w:t>« هر كس به عنايت مسلمانان در مورد گردآوري قرآن و نگهباني و ضبط و تلاوت و نوشتن آن آگاه باشد ، بر بي پايگي پندار « تحريف قرآن » گواهي مي دهد و آن را غير قابل باور مي يابد و اخباري كه در اين زمينه وارد شده يا ضعيف است كه نمي توان به آنها استدلال نمود و يا مجهول است كه نشانه هاي ساختگي بودن آنها آشكار مي باشد و يا رواياتي است كه مضمون آنها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آلاء الرحمن ، ص 25</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________________________________________ 119 ________________________________________</w:t>
      </w:r>
      <w:r w:rsidRPr="00DA63E3">
        <w:rPr>
          <w:rFonts w:ascii="Tahoma" w:eastAsia="Times New Roman" w:hAnsi="Tahoma" w:cs="Tahoma"/>
          <w:color w:val="000000"/>
          <w:sz w:val="18"/>
          <w:szCs w:val="18"/>
          <w:rtl/>
        </w:rPr>
        <w:br/>
        <w:t>تأويل و تفسير قرآن است و يا اقسام ديگر كه بيان آنها به تأليف كتابي جامع در اين مورد نياز دارد و اگر بيم خارج شدن از موضوع بحث نمي رفت تاريخ قرآن و آنچه در طول قرنها بر آن گذشته را شرح مي داديم و روشن مي ساختيم كه قرآن مجيد ، درست همين كتاب آسماني است كه در دست ما است و اختلاف نظري كه در ميان قاريان قرآن وجود دارد ، امري جديد است كه هيچ ارتباطي با آنچه جبرئيل امين بر قلب پاك پيامبر گرامي نازل نمود ، ندارد . » (1)</w:t>
      </w:r>
      <w:r w:rsidRPr="00DA63E3">
        <w:rPr>
          <w:rFonts w:ascii="Tahoma" w:eastAsia="Times New Roman" w:hAnsi="Tahoma" w:cs="Tahoma"/>
          <w:color w:val="000000"/>
          <w:sz w:val="18"/>
          <w:szCs w:val="18"/>
          <w:rtl/>
        </w:rPr>
        <w:br/>
        <w:t>نتيجه مباحث اينكه جمهور مسلمانان اعم از شيعه و سني برآنند كه اين كتاب آسماني درست همان قرآني است كه بر پيامبر اكرم ( صلّي الله عليه وآله و سلَّم ) نازل شده است و از هرگونه تحريف و دگرگوني و فزوني و كاستي در امان است .</w:t>
      </w:r>
      <w:r w:rsidRPr="00DA63E3">
        <w:rPr>
          <w:rFonts w:ascii="Tahoma" w:eastAsia="Times New Roman" w:hAnsi="Tahoma" w:cs="Tahoma"/>
          <w:color w:val="000000"/>
          <w:sz w:val="18"/>
          <w:szCs w:val="18"/>
          <w:rtl/>
        </w:rPr>
        <w:br/>
        <w:t>از اين رو ، بي پايگي نسبت ناروايي كه به شيعيان داده اند ، روشن مي شود . اگر قرار باشد كه به صرف وجود روايتي ضعيف به نقل كسي ، نسبت ناروا به شيعه بدهيم ، آيا مي توان به نقل نوشته اي از جلال الدين سيوطي در تفسير « درالمنثور » كه از عمر بن خطاب روايت مي كند كه سوره احزاب به اندازه سوره بقره بوده و در آن نيز آيه رجم وجود داشته است ، (2) بگوييم از ديدگاه اهل سنت در قرآن كاستي وجود دارد اگر به صرف وجود روايتي از عايشه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تهذيب الاصول ، تقريرات دروس امام خميني ( رحمه الله ) ، ج 2 ، ص 96 به قلم استاد سبحاني .</w:t>
      </w:r>
      <w:r w:rsidRPr="00DA63E3">
        <w:rPr>
          <w:rFonts w:ascii="Tahoma" w:eastAsia="Times New Roman" w:hAnsi="Tahoma" w:cs="Tahoma"/>
          <w:color w:val="000000"/>
          <w:sz w:val="18"/>
          <w:szCs w:val="18"/>
          <w:rtl/>
        </w:rPr>
        <w:br/>
        <w:t>2 . الدرّ المنثور ، ج 5 ، ص 180 ، ابتداي تفسير سوره احزاب .</w:t>
      </w:r>
      <w:r w:rsidRPr="00DA63E3">
        <w:rPr>
          <w:rFonts w:ascii="Tahoma" w:eastAsia="Times New Roman" w:hAnsi="Tahoma" w:cs="Tahoma"/>
          <w:color w:val="000000"/>
          <w:sz w:val="18"/>
          <w:szCs w:val="18"/>
          <w:rtl/>
        </w:rPr>
        <w:br/>
        <w:t>________________________________________ 120 ________________________________________</w:t>
      </w:r>
      <w:r w:rsidRPr="00DA63E3">
        <w:rPr>
          <w:rFonts w:ascii="Tahoma" w:eastAsia="Times New Roman" w:hAnsi="Tahoma" w:cs="Tahoma"/>
          <w:color w:val="000000"/>
          <w:sz w:val="18"/>
          <w:szCs w:val="18"/>
          <w:rtl/>
        </w:rPr>
        <w:br/>
        <w:t>همسر پيامبر در تفسير قرطبي كه گفته است : « سوره احزاب در زمان پيامبر ، دويست آيه داشته ، پس چون مصحف نوشته شد ، به بيش از آنچه اكنون موجود است ، دست نيافتند » ، (1) بگوييم اهل سنت به كاستي در قرآن معتقدند .</w:t>
      </w:r>
      <w:r w:rsidRPr="00DA63E3">
        <w:rPr>
          <w:rFonts w:ascii="Tahoma" w:eastAsia="Times New Roman" w:hAnsi="Tahoma" w:cs="Tahoma"/>
          <w:color w:val="000000"/>
          <w:sz w:val="18"/>
          <w:szCs w:val="18"/>
          <w:rtl/>
        </w:rPr>
        <w:br/>
        <w:t>بنابراين ، بايد گفت كه گروه اندكي از دو فرقه شيعه و سني ، روايات ضعيف و سست بنياني را در مورد دگرگوني قرآن نقل كرده اند و اين روايات ضعيف از ديدگاه اكثريت قريب به اتفاق مسلمانان اعم از شيعه و سني پذيرفته نشده است ، بلكه نص آيات قرآن و روايات صحيح و متواتر اسلامي و اجماع و اتفاق هزاران تن از اصحاب پيامبر اكرم ( صلّي الله عليه وآله و سلَّم ) و اتفاق مسلمانان جهان بر آن است كه هيچ گونه تحريف ، تغيير ، فزوني و كاستي در قرآن مجيد ، راه نداشته است و نخواهد داشت .</w:t>
      </w:r>
      <w:r w:rsidRPr="00DA63E3">
        <w:rPr>
          <w:rFonts w:ascii="Tahoma" w:eastAsia="Times New Roman" w:hAnsi="Tahoma" w:cs="Tahoma"/>
          <w:color w:val="000000"/>
          <w:sz w:val="18"/>
          <w:szCs w:val="18"/>
          <w:rtl/>
        </w:rPr>
        <w:br/>
        <w:t>ـ محمد با تشكر از توضيح هاي مفصل استاد كه نشان دهنده عمق تحقيقات و صرف حوصله و وقت ايشان بود ، گفت : استاد ارجمند پرسش كرده اند كه به طور غير مستقيم باز هم به قرآن مجيد مربوط است . يكي از حجاج مي گويد در سفر قبلي بعد از سلام نماز كه سه تكبير مي گفتم ، حجاج يكي از كشورها را ديدم كه با تعجب به من نگاه مي كند . گفتم مسئله اي پيش آمده ؟ او گفت : آيا شيعيان معتقدند كه جبرئيل به علي ابن ابي طالب خيانت كرده و</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تفسير قرطبي ، جزء 14 ، ص 113 ابتداي تفسير سوره احزاب .</w:t>
      </w:r>
      <w:r w:rsidRPr="00DA63E3">
        <w:rPr>
          <w:rFonts w:ascii="Tahoma" w:eastAsia="Times New Roman" w:hAnsi="Tahoma" w:cs="Tahoma"/>
          <w:color w:val="000000"/>
          <w:sz w:val="18"/>
          <w:szCs w:val="18"/>
          <w:rtl/>
        </w:rPr>
        <w:br/>
        <w:t>________________________________________ 121 ________________________________________</w:t>
      </w:r>
      <w:r w:rsidRPr="00DA63E3">
        <w:rPr>
          <w:rFonts w:ascii="Tahoma" w:eastAsia="Times New Roman" w:hAnsi="Tahoma" w:cs="Tahoma"/>
          <w:color w:val="000000"/>
          <w:sz w:val="18"/>
          <w:szCs w:val="18"/>
          <w:rtl/>
        </w:rPr>
        <w:br/>
        <w:t>قرآن را بر رسول خدا نازل كرده است ؟</w:t>
      </w:r>
      <w:r w:rsidRPr="00DA63E3">
        <w:rPr>
          <w:rFonts w:ascii="Tahoma" w:eastAsia="Times New Roman" w:hAnsi="Tahoma" w:cs="Tahoma"/>
          <w:color w:val="000000"/>
          <w:sz w:val="18"/>
          <w:szCs w:val="18"/>
          <w:rtl/>
        </w:rPr>
        <w:br/>
        <w:t xml:space="preserve">استاد فرمود : بايد دانست كه ريشه اين اتهام به اعتقاد يهوديان برمي گردد . آنان معتقد بودند كه جبرئيل در ابلاغ رسالت خيانت كرد ؛ زيرا خداوند به وي دستور داده بود نبوّت را در دودمان اسرائيل قرار دهد ولي او بر خلاف فرمان خدا ، آن را در سلسله فرزندان اسماعيل قرار دارد . يهوديان با اين اعتقاد ، جبرئيل را دشمن دانستند ! (1) و جمله « خان الامين » را </w:t>
      </w:r>
      <w:r w:rsidRPr="00DA63E3">
        <w:rPr>
          <w:rFonts w:ascii="Tahoma" w:eastAsia="Times New Roman" w:hAnsi="Tahoma" w:cs="Tahoma"/>
          <w:color w:val="000000"/>
          <w:sz w:val="18"/>
          <w:szCs w:val="18"/>
          <w:rtl/>
        </w:rPr>
        <w:lastRenderedPageBreak/>
        <w:t>شعار خود قرار دادند . پس قرآن در مقام انتقاد از آنان و اثبات بي پايگي سخنانشان ، جبرئيل را در آيه زير فرشته امين و درست كار معرفي كرد :</w:t>
      </w:r>
      <w:r w:rsidRPr="00DA63E3">
        <w:rPr>
          <w:rFonts w:ascii="Tahoma" w:eastAsia="Times New Roman" w:hAnsi="Tahoma" w:cs="Tahoma"/>
          <w:color w:val="000000"/>
          <w:sz w:val="18"/>
          <w:szCs w:val="18"/>
          <w:rtl/>
        </w:rPr>
        <w:br/>
        <w:t>( نَزَلَ بِهِ الرُّوحُ الاَْمينُ عَلي قَلْبِكَ لِتَكوُنَ مِنَ الْمنذرينَ ) . (2)</w:t>
      </w:r>
      <w:r w:rsidRPr="00DA63E3">
        <w:rPr>
          <w:rFonts w:ascii="Tahoma" w:eastAsia="Times New Roman" w:hAnsi="Tahoma" w:cs="Tahoma"/>
          <w:color w:val="000000"/>
          <w:sz w:val="18"/>
          <w:szCs w:val="18"/>
          <w:rtl/>
        </w:rPr>
        <w:br/>
        <w:t>روح امين ( جبرئيل ) قرآن را بر قلب تو نازل كرد تا از بيم دهندگان باشي .</w:t>
      </w:r>
      <w:r w:rsidRPr="00DA63E3">
        <w:rPr>
          <w:rFonts w:ascii="Tahoma" w:eastAsia="Times New Roman" w:hAnsi="Tahoma" w:cs="Tahoma"/>
          <w:color w:val="000000"/>
          <w:sz w:val="18"/>
          <w:szCs w:val="18"/>
          <w:rtl/>
        </w:rPr>
        <w:br/>
        <w:t>خداوند در آيه ديگر مي فرمايد :</w:t>
      </w:r>
      <w:r w:rsidRPr="00DA63E3">
        <w:rPr>
          <w:rFonts w:ascii="Tahoma" w:eastAsia="Times New Roman" w:hAnsi="Tahoma" w:cs="Tahoma"/>
          <w:color w:val="000000"/>
          <w:sz w:val="18"/>
          <w:szCs w:val="18"/>
          <w:rtl/>
        </w:rPr>
        <w:br/>
        <w:t>( قُلْ مَن كَانَ عَدُوًّا لِّجِبْرِيلَ فَإِنَّهُو نَزَّلَهُو عَلَي قَلْبِكَ بِإِذْنِ اللَّهِ ) . (3)</w:t>
      </w:r>
      <w:r w:rsidRPr="00DA63E3">
        <w:rPr>
          <w:rFonts w:ascii="Tahoma" w:eastAsia="Times New Roman" w:hAnsi="Tahoma" w:cs="Tahoma"/>
          <w:color w:val="000000"/>
          <w:sz w:val="18"/>
          <w:szCs w:val="18"/>
          <w:rtl/>
        </w:rPr>
        <w:br/>
        <w:t>هر كس با جبرئيل دشمني ورزد ، آن فرشته گرامي به اذن خدا ، قرآن را بر قلب تو نازل كرد .</w:t>
      </w:r>
      <w:r w:rsidRPr="00DA63E3">
        <w:rPr>
          <w:rFonts w:ascii="Tahoma" w:eastAsia="Times New Roman" w:hAnsi="Tahoma" w:cs="Tahoma"/>
          <w:color w:val="000000"/>
          <w:sz w:val="18"/>
          <w:szCs w:val="18"/>
          <w:rtl/>
        </w:rPr>
        <w:br/>
        <w:t>چگونه مي توان اين اتهام ابن تيميّه را درباره شيعيان</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تفسير فخر رازي ، ج1 ، ص436 و 437</w:t>
      </w:r>
      <w:r w:rsidRPr="00DA63E3">
        <w:rPr>
          <w:rFonts w:ascii="Tahoma" w:eastAsia="Times New Roman" w:hAnsi="Tahoma" w:cs="Tahoma"/>
          <w:color w:val="000000"/>
          <w:sz w:val="18"/>
          <w:szCs w:val="18"/>
          <w:rtl/>
        </w:rPr>
        <w:br/>
        <w:t>2 . شعراء ، 194</w:t>
      </w:r>
      <w:r w:rsidRPr="00DA63E3">
        <w:rPr>
          <w:rFonts w:ascii="Tahoma" w:eastAsia="Times New Roman" w:hAnsi="Tahoma" w:cs="Tahoma"/>
          <w:color w:val="000000"/>
          <w:sz w:val="18"/>
          <w:szCs w:val="18"/>
          <w:rtl/>
        </w:rPr>
        <w:br/>
        <w:t>3 . بقره ، 97</w:t>
      </w:r>
      <w:r w:rsidRPr="00DA63E3">
        <w:rPr>
          <w:rFonts w:ascii="Tahoma" w:eastAsia="Times New Roman" w:hAnsi="Tahoma" w:cs="Tahoma"/>
          <w:color w:val="000000"/>
          <w:sz w:val="18"/>
          <w:szCs w:val="18"/>
          <w:rtl/>
        </w:rPr>
        <w:br/>
        <w:t>________________________________________ 122 ________________________________________</w:t>
      </w:r>
      <w:r w:rsidRPr="00DA63E3">
        <w:rPr>
          <w:rFonts w:ascii="Tahoma" w:eastAsia="Times New Roman" w:hAnsi="Tahoma" w:cs="Tahoma"/>
          <w:color w:val="000000"/>
          <w:sz w:val="18"/>
          <w:szCs w:val="18"/>
          <w:rtl/>
        </w:rPr>
        <w:br/>
        <w:t>پذيرفت و به استناد روايت شعبي ، شيعه را با يهود مقايسه كرد و از قول شعبي گفت :</w:t>
      </w:r>
      <w:r w:rsidRPr="00DA63E3">
        <w:rPr>
          <w:rFonts w:ascii="Tahoma" w:eastAsia="Times New Roman" w:hAnsi="Tahoma" w:cs="Tahoma"/>
          <w:color w:val="000000"/>
          <w:sz w:val="18"/>
          <w:szCs w:val="18"/>
          <w:rtl/>
        </w:rPr>
        <w:br/>
        <w:t>« يهود درصدد وارد كردن نقص و عيب بر جبرئيل برآمده و او را از بين فرشتگان ، دشمن خود مي دانند ، همان گونه كه رافضه مي گويند . جبرئيل به اشتباه ، وي را بر محمد نازل كرده است . » (1)</w:t>
      </w:r>
      <w:r w:rsidRPr="00DA63E3">
        <w:rPr>
          <w:rFonts w:ascii="Tahoma" w:eastAsia="Times New Roman" w:hAnsi="Tahoma" w:cs="Tahoma"/>
          <w:color w:val="000000"/>
          <w:sz w:val="18"/>
          <w:szCs w:val="18"/>
          <w:rtl/>
        </w:rPr>
        <w:br/>
        <w:t>در حالي كه سخنان شيعيان در احترام و تعظيم به جبرئيل كاملاً پيداست ، براي مثال ، علامه طبرسي در تفسير قول خداوند متعال ( نَزَلَ بِهِ الرُّوحُ الاَْمينُ ) (2) مي گويد :</w:t>
      </w:r>
      <w:r w:rsidRPr="00DA63E3">
        <w:rPr>
          <w:rFonts w:ascii="Tahoma" w:eastAsia="Times New Roman" w:hAnsi="Tahoma" w:cs="Tahoma"/>
          <w:color w:val="000000"/>
          <w:sz w:val="18"/>
          <w:szCs w:val="18"/>
          <w:rtl/>
        </w:rPr>
        <w:br/>
        <w:t>« يعني جبرئيل ( عليه السلام ) و هو امين وحي الله لايغيّره و لايبدّله » . (3)</w:t>
      </w:r>
      <w:r w:rsidRPr="00DA63E3">
        <w:rPr>
          <w:rFonts w:ascii="Tahoma" w:eastAsia="Times New Roman" w:hAnsi="Tahoma" w:cs="Tahoma"/>
          <w:color w:val="000000"/>
          <w:sz w:val="18"/>
          <w:szCs w:val="18"/>
          <w:rtl/>
        </w:rPr>
        <w:br/>
        <w:t>جبرئيل كه امين وحي خداست ، آن را تغيير نداده است و تبديل نمي كند .</w:t>
      </w:r>
      <w:r w:rsidRPr="00DA63E3">
        <w:rPr>
          <w:rFonts w:ascii="Tahoma" w:eastAsia="Times New Roman" w:hAnsi="Tahoma" w:cs="Tahoma"/>
          <w:color w:val="000000"/>
          <w:sz w:val="18"/>
          <w:szCs w:val="18"/>
          <w:rtl/>
        </w:rPr>
        <w:br/>
        <w:t>علامه طباطبايي نيز در تفسير آيه فرموده است :</w:t>
      </w:r>
      <w:r w:rsidRPr="00DA63E3">
        <w:rPr>
          <w:rFonts w:ascii="Tahoma" w:eastAsia="Times New Roman" w:hAnsi="Tahoma" w:cs="Tahoma"/>
          <w:color w:val="000000"/>
          <w:sz w:val="18"/>
          <w:szCs w:val="18"/>
          <w:rtl/>
        </w:rPr>
        <w:br/>
        <w:t>« مراد از روح الامين ، همان جبرئيل فرشته وحي است . . . و اين كه خداوند او را به « امين » توصيف كرده ، به آن جهت است كه او امين وحي الهي در فرستادن آن به پيامبر بوده و هيچ تغييري ( اعم از ) تبديل يا تحريف ، به طور عمد يا سهو يا نسيان انجام نداده است ، همان گونه كه در آيه ديگر ، جبرئيل را به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منهاج السنّة النبوية ، ج 1 ، صص 8 ـ 6</w:t>
      </w:r>
      <w:r w:rsidRPr="00DA63E3">
        <w:rPr>
          <w:rFonts w:ascii="Tahoma" w:eastAsia="Times New Roman" w:hAnsi="Tahoma" w:cs="Tahoma"/>
          <w:color w:val="000000"/>
          <w:sz w:val="18"/>
          <w:szCs w:val="18"/>
          <w:rtl/>
        </w:rPr>
        <w:br/>
        <w:t>2 . شعراء ، 193</w:t>
      </w:r>
      <w:r w:rsidRPr="00DA63E3">
        <w:rPr>
          <w:rFonts w:ascii="Tahoma" w:eastAsia="Times New Roman" w:hAnsi="Tahoma" w:cs="Tahoma"/>
          <w:color w:val="000000"/>
          <w:sz w:val="18"/>
          <w:szCs w:val="18"/>
          <w:rtl/>
        </w:rPr>
        <w:br/>
        <w:t>3 . مجمع البيان ، ج 7 ، ص 353</w:t>
      </w:r>
      <w:r w:rsidRPr="00DA63E3">
        <w:rPr>
          <w:rFonts w:ascii="Tahoma" w:eastAsia="Times New Roman" w:hAnsi="Tahoma" w:cs="Tahoma"/>
          <w:color w:val="000000"/>
          <w:sz w:val="18"/>
          <w:szCs w:val="18"/>
          <w:rtl/>
        </w:rPr>
        <w:br/>
        <w:t>________________________________________ 123 ________________________________________</w:t>
      </w:r>
      <w:r w:rsidRPr="00DA63E3">
        <w:rPr>
          <w:rFonts w:ascii="Tahoma" w:eastAsia="Times New Roman" w:hAnsi="Tahoma" w:cs="Tahoma"/>
          <w:color w:val="000000"/>
          <w:sz w:val="18"/>
          <w:szCs w:val="18"/>
          <w:rtl/>
        </w:rPr>
        <w:br/>
        <w:t>تقدس توصيف نموده كه آن هم به همين معنا اشاره دارد . » (1)</w:t>
      </w:r>
      <w:r w:rsidRPr="00DA63E3">
        <w:rPr>
          <w:rFonts w:ascii="Tahoma" w:eastAsia="Times New Roman" w:hAnsi="Tahoma" w:cs="Tahoma"/>
          <w:color w:val="000000"/>
          <w:sz w:val="18"/>
          <w:szCs w:val="18"/>
          <w:rtl/>
        </w:rPr>
        <w:br/>
        <w:t>شيخ صدوق ( رحمه الله ) مي فرمايد :</w:t>
      </w:r>
      <w:r w:rsidRPr="00DA63E3">
        <w:rPr>
          <w:rFonts w:ascii="Tahoma" w:eastAsia="Times New Roman" w:hAnsi="Tahoma" w:cs="Tahoma"/>
          <w:color w:val="000000"/>
          <w:sz w:val="18"/>
          <w:szCs w:val="18"/>
          <w:rtl/>
        </w:rPr>
        <w:br/>
        <w:t>« اعتقاد ما در حق پيامبران و امامان و ملايكه آن است كه معصوم و پاك از هر پليدي هستند و هيچ گناه كوچك يا بزرگ انجام نمي دهند . » (2)</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چگونه شيعه معتقد است كه جبريئل در ابلاغ وحي خيانت كرده است ، در حالي كه علامه طباطبايي ( رحمه الله ) مي فرمايد :</w:t>
      </w:r>
      <w:r w:rsidRPr="00DA63E3">
        <w:rPr>
          <w:rFonts w:ascii="Tahoma" w:eastAsia="Times New Roman" w:hAnsi="Tahoma" w:cs="Tahoma"/>
          <w:color w:val="000000"/>
          <w:sz w:val="18"/>
          <w:szCs w:val="18"/>
          <w:rtl/>
        </w:rPr>
        <w:br/>
        <w:t>« همانا ملايكه نوعي از خلق خداوند متعال اند كه هيچ گونه از مقام ربّشان غافل نمي شوند و هم چنين هيچ گونه بي توجّهي و سهو و فراموشي بر آنان عارض نمي شود . چيزي آنان را از خدا باز نمي دارد و غير از آنچه خدا مي خواهد ، اراده نمي كنند . (3)</w:t>
      </w:r>
      <w:r w:rsidRPr="00DA63E3">
        <w:rPr>
          <w:rFonts w:ascii="Tahoma" w:eastAsia="Times New Roman" w:hAnsi="Tahoma" w:cs="Tahoma"/>
          <w:color w:val="000000"/>
          <w:sz w:val="18"/>
          <w:szCs w:val="18"/>
          <w:rtl/>
        </w:rPr>
        <w:br/>
        <w:t>فيض كاشاني نيز درباره ملايكه مي گويد :</w:t>
      </w:r>
      <w:r w:rsidRPr="00DA63E3">
        <w:rPr>
          <w:rFonts w:ascii="Tahoma" w:eastAsia="Times New Roman" w:hAnsi="Tahoma" w:cs="Tahoma"/>
          <w:color w:val="000000"/>
          <w:sz w:val="18"/>
          <w:szCs w:val="18"/>
          <w:rtl/>
        </w:rPr>
        <w:br/>
        <w:t>« جاي هيچ معصيتي در حقّ ملايكه نيست و از فرمان الهي سرپيچي نمي كنند . » (4)</w:t>
      </w:r>
      <w:r w:rsidRPr="00DA63E3">
        <w:rPr>
          <w:rFonts w:ascii="Tahoma" w:eastAsia="Times New Roman" w:hAnsi="Tahoma" w:cs="Tahoma"/>
          <w:color w:val="000000"/>
          <w:sz w:val="18"/>
          <w:szCs w:val="18"/>
          <w:rtl/>
        </w:rPr>
        <w:br/>
        <w:t>متأسفانه اين شبهه واهي چنان ميان بعضي افراد و گروه ها رواج يافته ا ست كه هنگام گفتن سه تكبير در تشهد آخر هر نماز ، بعضي از اهل سنت با شگفتي به شيعيان مي نگرند ؛ چون به غلط به آنها قبولانده اند كه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الميزان ، ج 15 ، ص 316</w:t>
      </w:r>
      <w:r w:rsidRPr="00DA63E3">
        <w:rPr>
          <w:rFonts w:ascii="Tahoma" w:eastAsia="Times New Roman" w:hAnsi="Tahoma" w:cs="Tahoma"/>
          <w:color w:val="000000"/>
          <w:sz w:val="18"/>
          <w:szCs w:val="18"/>
          <w:rtl/>
        </w:rPr>
        <w:br/>
        <w:t>2 . اعتقادات صدوق ، ص 70</w:t>
      </w:r>
      <w:r w:rsidRPr="00DA63E3">
        <w:rPr>
          <w:rFonts w:ascii="Tahoma" w:eastAsia="Times New Roman" w:hAnsi="Tahoma" w:cs="Tahoma"/>
          <w:color w:val="000000"/>
          <w:sz w:val="18"/>
          <w:szCs w:val="18"/>
          <w:rtl/>
        </w:rPr>
        <w:br/>
        <w:t>3 . الميزان ، ج 12 ، ص 268</w:t>
      </w:r>
      <w:r w:rsidRPr="00DA63E3">
        <w:rPr>
          <w:rFonts w:ascii="Tahoma" w:eastAsia="Times New Roman" w:hAnsi="Tahoma" w:cs="Tahoma"/>
          <w:color w:val="000000"/>
          <w:sz w:val="18"/>
          <w:szCs w:val="18"/>
          <w:rtl/>
        </w:rPr>
        <w:br/>
        <w:t>4 . تفسير صافي ، ج 1 ، ص 114</w:t>
      </w:r>
      <w:r w:rsidRPr="00DA63E3">
        <w:rPr>
          <w:rFonts w:ascii="Tahoma" w:eastAsia="Times New Roman" w:hAnsi="Tahoma" w:cs="Tahoma"/>
          <w:color w:val="000000"/>
          <w:sz w:val="18"/>
          <w:szCs w:val="18"/>
          <w:rtl/>
        </w:rPr>
        <w:br/>
        <w:t>________________________________________ 124 ________________________________________</w:t>
      </w:r>
      <w:r w:rsidRPr="00DA63E3">
        <w:rPr>
          <w:rFonts w:ascii="Tahoma" w:eastAsia="Times New Roman" w:hAnsi="Tahoma" w:cs="Tahoma"/>
          <w:color w:val="000000"/>
          <w:sz w:val="18"/>
          <w:szCs w:val="18"/>
          <w:rtl/>
        </w:rPr>
        <w:br/>
        <w:t>شيعيان هنگام بالا آوردن دست تا گوش ها ، سه بار « خان الامين » مي گويند . خود شيعيان نيز با شنيدن اين اتهام شگفت زده مي شوند ؛ چون آنها اصلاً پس از تكبيرهاي نماز چنين رويه اي ندارند . سنت شيعيان را مي توان از لابه لاي مكتوبات علماي آن ها به دست آورد . شيخ مفيد در اين باره مي گويد :</w:t>
      </w:r>
      <w:r w:rsidRPr="00DA63E3">
        <w:rPr>
          <w:rFonts w:ascii="Tahoma" w:eastAsia="Times New Roman" w:hAnsi="Tahoma" w:cs="Tahoma"/>
          <w:color w:val="000000"/>
          <w:sz w:val="18"/>
          <w:szCs w:val="18"/>
          <w:rtl/>
        </w:rPr>
        <w:br/>
        <w:t>« پس هر گاه سلام نماز را ، آن گونه توصيف كرديم ، داد ، دو دست خود را براي تكبير ، جلوي صورت خود بگيرد ، در حالي كه ظاهر آن دو به طرف صورت و باطن آن دو به طرف قبله است . آن گاه « الله اكبر » بگويد . سپس دو دست خود را به طرف زانو پايين مي آورد و دوباره آن را براي تكبير ديگر بلند مي كند و پايين مي آورد و بار سوم نيز آن را تكرار مي كند . » (1)</w:t>
      </w:r>
      <w:r w:rsidRPr="00DA63E3">
        <w:rPr>
          <w:rFonts w:ascii="Tahoma" w:eastAsia="Times New Roman" w:hAnsi="Tahoma" w:cs="Tahoma"/>
          <w:color w:val="000000"/>
          <w:sz w:val="18"/>
          <w:szCs w:val="18"/>
          <w:rtl/>
        </w:rPr>
        <w:br/>
        <w:t>در كجاي كلام شيخ مفيد از قدماي علماي اماميه ، سخني از آن نيّت و اعتقاد مي توان يافت . توجه به سخن شهيد اول در تعقيبات نماز هم قابل توجّه است :</w:t>
      </w:r>
      <w:r w:rsidRPr="00DA63E3">
        <w:rPr>
          <w:rFonts w:ascii="Tahoma" w:eastAsia="Times New Roman" w:hAnsi="Tahoma" w:cs="Tahoma"/>
          <w:color w:val="000000"/>
          <w:sz w:val="18"/>
          <w:szCs w:val="18"/>
          <w:rtl/>
        </w:rPr>
        <w:br/>
        <w:t>« تعقيب بعد از نماز ، مستحب مؤكّد است و شروع آن به سه تكبير است كه با هر يك از آنها ، دستان خود را تا گوش هايش بلند مي كند . آن گاه لا اله الا الله مي گويد . سپس دعايي را كه بعد از نماز وارد است ، مي خواند و تسبيح حضرت زهرا ( عليها السلام ) را مي گويد كه از افضل تعقيبات نماز است . » (2)</w:t>
      </w:r>
      <w:r w:rsidRPr="00DA63E3">
        <w:rPr>
          <w:rFonts w:ascii="Tahoma" w:eastAsia="Times New Roman" w:hAnsi="Tahoma" w:cs="Tahoma"/>
          <w:color w:val="000000"/>
          <w:sz w:val="18"/>
          <w:szCs w:val="18"/>
          <w:rtl/>
        </w:rPr>
        <w:br/>
        <w:t>به يقين هيچ يك از علماي شيعه به جمله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المقنعة ، ص114</w:t>
      </w:r>
      <w:r w:rsidRPr="00DA63E3">
        <w:rPr>
          <w:rFonts w:ascii="Tahoma" w:eastAsia="Times New Roman" w:hAnsi="Tahoma" w:cs="Tahoma"/>
          <w:color w:val="000000"/>
          <w:sz w:val="18"/>
          <w:szCs w:val="18"/>
          <w:rtl/>
        </w:rPr>
        <w:br/>
        <w:t>2 . الدروس الشرعية ، ج 1 ، ص 184</w:t>
      </w:r>
      <w:r w:rsidRPr="00DA63E3">
        <w:rPr>
          <w:rFonts w:ascii="Tahoma" w:eastAsia="Times New Roman" w:hAnsi="Tahoma" w:cs="Tahoma"/>
          <w:color w:val="000000"/>
          <w:sz w:val="18"/>
          <w:szCs w:val="18"/>
          <w:rtl/>
        </w:rPr>
        <w:br/>
        <w:t>________________________________________ 125 ________________________________________</w:t>
      </w:r>
      <w:r w:rsidRPr="00DA63E3">
        <w:rPr>
          <w:rFonts w:ascii="Tahoma" w:eastAsia="Times New Roman" w:hAnsi="Tahoma" w:cs="Tahoma"/>
          <w:color w:val="000000"/>
          <w:sz w:val="18"/>
          <w:szCs w:val="18"/>
          <w:rtl/>
        </w:rPr>
        <w:br/>
        <w:t xml:space="preserve">« خان الامين » در پايان نماز ، دستور نداده اند . پس چگونه مي توان از قول فردي به نام « شعبي » ، اين اتهام را به شيعه وارد كرد در حالي كه اساساً او شيعه نبوده است ، تا چه رسد به اين كه از علما و رؤساي شيعه باشد . هيچ كس از افرادي </w:t>
      </w:r>
      <w:r w:rsidRPr="00DA63E3">
        <w:rPr>
          <w:rFonts w:ascii="Tahoma" w:eastAsia="Times New Roman" w:hAnsi="Tahoma" w:cs="Tahoma"/>
          <w:color w:val="000000"/>
          <w:sz w:val="18"/>
          <w:szCs w:val="18"/>
          <w:rtl/>
        </w:rPr>
        <w:lastRenderedPageBreak/>
        <w:t>كه احوال شعبي را نقل كرده اند ، او را شيعي ندانسته اند ، بلكه او را پيام رسان عبدالملك بن مروان به پادشاه روم معرفي كرده اند . (1) اين حديث كه مستند ابن تيميّه در وارد آوردن اتهام به تشيع است ، به دليل حضور عبدالرحمن بن مالك بن مغول در سلسله آن تضعيف شده است . ابوبكر خلال از علماي اهل سنت مي گويد :</w:t>
      </w:r>
      <w:r w:rsidRPr="00DA63E3">
        <w:rPr>
          <w:rFonts w:ascii="Tahoma" w:eastAsia="Times New Roman" w:hAnsi="Tahoma" w:cs="Tahoma"/>
          <w:color w:val="000000"/>
          <w:sz w:val="18"/>
          <w:szCs w:val="18"/>
          <w:rtl/>
        </w:rPr>
        <w:br/>
        <w:t>« اتفاق علما بر تضعيف عبدالرحمان بن مالك بن مغول است . » (2)</w:t>
      </w:r>
      <w:r w:rsidRPr="00DA63E3">
        <w:rPr>
          <w:rFonts w:ascii="Tahoma" w:eastAsia="Times New Roman" w:hAnsi="Tahoma" w:cs="Tahoma"/>
          <w:color w:val="000000"/>
          <w:sz w:val="18"/>
          <w:szCs w:val="18"/>
          <w:rtl/>
        </w:rPr>
        <w:br/>
        <w:t>ابوعلي صالح بن محمد مي گويد :</w:t>
      </w:r>
      <w:r w:rsidRPr="00DA63E3">
        <w:rPr>
          <w:rFonts w:ascii="Tahoma" w:eastAsia="Times New Roman" w:hAnsi="Tahoma" w:cs="Tahoma"/>
          <w:color w:val="000000"/>
          <w:sz w:val="18"/>
          <w:szCs w:val="18"/>
          <w:rtl/>
        </w:rPr>
        <w:br/>
        <w:t>« عبدالرحمن بن مالك بن مغول از دروغ گوترين مردم است . » (3)</w:t>
      </w:r>
      <w:r w:rsidRPr="00DA63E3">
        <w:rPr>
          <w:rFonts w:ascii="Tahoma" w:eastAsia="Times New Roman" w:hAnsi="Tahoma" w:cs="Tahoma"/>
          <w:color w:val="000000"/>
          <w:sz w:val="18"/>
          <w:szCs w:val="18"/>
          <w:rtl/>
        </w:rPr>
        <w:br/>
        <w:t>احمد بن حنبل نيز مي گويد : « ما احاديث او پاره كرديم . » (4) ابوداوود سليمان بن اشعث مي گويد :</w:t>
      </w:r>
      <w:r w:rsidRPr="00DA63E3">
        <w:rPr>
          <w:rFonts w:ascii="Tahoma" w:eastAsia="Times New Roman" w:hAnsi="Tahoma" w:cs="Tahoma"/>
          <w:color w:val="000000"/>
          <w:sz w:val="18"/>
          <w:szCs w:val="18"/>
          <w:rtl/>
        </w:rPr>
        <w:br/>
        <w:t>« او كسي است كه احاديث جعل مي كند و ابوزكريا جوزجاني ، بخاري ، ابن حبّان ، نسائي و جماعتي ديگر از رجاليين اهل سنّت ، او را تضعيف كرده اند . » (5)</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تاريخ بغداد ، ج 12 ، ص 231</w:t>
      </w:r>
      <w:r w:rsidRPr="00DA63E3">
        <w:rPr>
          <w:rFonts w:ascii="Tahoma" w:eastAsia="Times New Roman" w:hAnsi="Tahoma" w:cs="Tahoma"/>
          <w:color w:val="000000"/>
          <w:sz w:val="18"/>
          <w:szCs w:val="18"/>
          <w:rtl/>
        </w:rPr>
        <w:br/>
        <w:t>2 . كتاب السنة ، ج 3 ، ص 498</w:t>
      </w:r>
      <w:r w:rsidRPr="00DA63E3">
        <w:rPr>
          <w:rFonts w:ascii="Tahoma" w:eastAsia="Times New Roman" w:hAnsi="Tahoma" w:cs="Tahoma"/>
          <w:color w:val="000000"/>
          <w:sz w:val="18"/>
          <w:szCs w:val="18"/>
          <w:rtl/>
        </w:rPr>
        <w:br/>
        <w:t>3 . تاريخ بغداد ، ج 9 ، ص 340</w:t>
      </w:r>
      <w:r w:rsidRPr="00DA63E3">
        <w:rPr>
          <w:rFonts w:ascii="Tahoma" w:eastAsia="Times New Roman" w:hAnsi="Tahoma" w:cs="Tahoma"/>
          <w:color w:val="000000"/>
          <w:sz w:val="18"/>
          <w:szCs w:val="18"/>
          <w:rtl/>
        </w:rPr>
        <w:br/>
        <w:t>4 . همان ، ج 10 ، ص 237</w:t>
      </w:r>
      <w:r w:rsidRPr="00DA63E3">
        <w:rPr>
          <w:rFonts w:ascii="Tahoma" w:eastAsia="Times New Roman" w:hAnsi="Tahoma" w:cs="Tahoma"/>
          <w:color w:val="000000"/>
          <w:sz w:val="18"/>
          <w:szCs w:val="18"/>
          <w:rtl/>
        </w:rPr>
        <w:br/>
        <w:t>5 . الكامل في ضعفاء الرجال ، ج 5 ، ص 470</w:t>
      </w:r>
      <w:r w:rsidRPr="00DA63E3">
        <w:rPr>
          <w:rFonts w:ascii="Tahoma" w:eastAsia="Times New Roman" w:hAnsi="Tahoma" w:cs="Tahoma"/>
          <w:color w:val="000000"/>
          <w:sz w:val="18"/>
          <w:szCs w:val="18"/>
          <w:rtl/>
        </w:rPr>
        <w:br/>
        <w:t>________________________________________ 126 ________________________________________</w:t>
      </w:r>
      <w:r w:rsidRPr="00DA63E3">
        <w:rPr>
          <w:rFonts w:ascii="Tahoma" w:eastAsia="Times New Roman" w:hAnsi="Tahoma" w:cs="Tahoma"/>
          <w:color w:val="000000"/>
          <w:sz w:val="18"/>
          <w:szCs w:val="18"/>
          <w:rtl/>
        </w:rPr>
        <w:br/>
        <w:t>خود ابن تيميّه هم متوجه ضعف حديث به دليل وجود اين شخص شده و براي جبران ضعف آن درصدد توجيه برآمده و گفته است كه اين خبر از عبدالرحمان بن مالك بن مغول از راه هاي متعددي نقل شده است كه برخي از آنها برخي ديگر را تصديق مي كند . بايد دانست اين حرف نادرست است ؛ زيرا در نهايت ، چنين توجيهي مي رساند كه اين كلام از عبدالرحمان صادر شده ، ولي صحت روايت او از پدرش و او از شعبي به اثبات احتياج دارد . آخر اين چه خبري است كه از پيامبر اكرم ( صلّي الله عليه وآله و سلَّم ) نقل نشده است و هيچ يك از صحابه نيز آن را روايت نكرده اند . پس چگونه مي تواند مستند ابن تيميّه را براي وارد كردن اتهام به شيعه باشد . اين در حالي است كه شيعه به پيروي از كتاب و سنت تنها محمد بن عبدالله ( صلّي الله عليه وآله و سلَّم ) را پيامبر بر حق مي داند حتي پيشواي بزرگ شيعه ، علي ابن ابي طالب ( عليه السلام ) در سخنان شيواي خود مي گويد :</w:t>
      </w:r>
      <w:r w:rsidRPr="00DA63E3">
        <w:rPr>
          <w:rFonts w:ascii="Tahoma" w:eastAsia="Times New Roman" w:hAnsi="Tahoma" w:cs="Tahoma"/>
          <w:color w:val="000000"/>
          <w:sz w:val="18"/>
          <w:szCs w:val="18"/>
          <w:rtl/>
        </w:rPr>
        <w:br/>
        <w:t>« و اشهد ان لا اله الاّ الله وحده لا شريك له و اشهد أنّ محمداً عبده و رسوله ، خاتم النبيين و حجّة الله علي العالمين » . (1)</w:t>
      </w:r>
      <w:r w:rsidRPr="00DA63E3">
        <w:rPr>
          <w:rFonts w:ascii="Tahoma" w:eastAsia="Times New Roman" w:hAnsi="Tahoma" w:cs="Tahoma"/>
          <w:color w:val="000000"/>
          <w:sz w:val="18"/>
          <w:szCs w:val="18"/>
          <w:rtl/>
        </w:rPr>
        <w:br/>
        <w:t>گواهي مي دهم كه خدايي جز پروردگار يگانه و بي همتا نيست و گواهي مي دهم كه محمّد ( صلّي الله عليه وآله و سلَّم ) ، بنده و پيامبر خدا و خاتم پيامبران و حجّت خدا براي جهانيان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كافي ، ج 8 ، ص 67</w:t>
      </w:r>
      <w:r w:rsidRPr="00DA63E3">
        <w:rPr>
          <w:rFonts w:ascii="Tahoma" w:eastAsia="Times New Roman" w:hAnsi="Tahoma" w:cs="Tahoma"/>
          <w:color w:val="000000"/>
          <w:sz w:val="18"/>
          <w:szCs w:val="18"/>
          <w:rtl/>
        </w:rPr>
        <w:br/>
        <w:t>________________________________________ 127 ________________________________________</w:t>
      </w:r>
      <w:r w:rsidRPr="00DA63E3">
        <w:rPr>
          <w:rFonts w:ascii="Tahoma" w:eastAsia="Times New Roman" w:hAnsi="Tahoma" w:cs="Tahoma"/>
          <w:color w:val="000000"/>
          <w:sz w:val="18"/>
          <w:szCs w:val="18"/>
          <w:rtl/>
        </w:rPr>
        <w:br/>
        <w:t>در روايتي ديگر از امام صادق ( عليه السلام ) كه خاتميت رسول الله ( صلّي الله عليه وآله و سلَّم ) را اثبات مي كند ، چنين آمده است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 لم يبعث الله عزّوجلّ من العرب الاّ خمسة انبياء : هوداً و صالحاً و اسماعيل و شعيباً و محمّداً خاتم النبيين ( صلّي الله عليه وآله و سلَّم ) » (1)</w:t>
      </w:r>
      <w:r w:rsidRPr="00DA63E3">
        <w:rPr>
          <w:rFonts w:ascii="Tahoma" w:eastAsia="Times New Roman" w:hAnsi="Tahoma" w:cs="Tahoma"/>
          <w:color w:val="000000"/>
          <w:sz w:val="18"/>
          <w:szCs w:val="18"/>
          <w:rtl/>
        </w:rPr>
        <w:br/>
        <w:t>خدا از ميان قوم عرب ، تنها پنج پيامبر برانگيخت : هود ، صالح ، اسماعيل ، شعيب و محمد ( صلّي الله عليه وآله و سلَّم ) كه خاتم پيامبران است .</w:t>
      </w:r>
      <w:r w:rsidRPr="00DA63E3">
        <w:rPr>
          <w:rFonts w:ascii="Tahoma" w:eastAsia="Times New Roman" w:hAnsi="Tahoma" w:cs="Tahoma"/>
          <w:color w:val="000000"/>
          <w:sz w:val="18"/>
          <w:szCs w:val="18"/>
          <w:rtl/>
        </w:rPr>
        <w:br/>
        <w:t>شيعيان ، رسول الله ( صلّي الله عليه وآله و سلَّم ) را خاتم رسولان و علي ابن ابي طالب ( عليه السلام ) را بر اساس حديث منزلت ، وصي او حضرت جبرئيل را امين وحي مي دانند . رسول خدا ( صلّي الله عليه وآله و سلَّم ) به علي ( عليه السلام ) فرمود :</w:t>
      </w:r>
      <w:r w:rsidRPr="00DA63E3">
        <w:rPr>
          <w:rFonts w:ascii="Tahoma" w:eastAsia="Times New Roman" w:hAnsi="Tahoma" w:cs="Tahoma"/>
          <w:color w:val="000000"/>
          <w:sz w:val="18"/>
          <w:szCs w:val="18"/>
          <w:rtl/>
        </w:rPr>
        <w:br/>
        <w:t>« أما ترضي أن تكون منّي بمنزلة هارون من موسي إلاّ أنّه لا نبيّ بعدي » (2)</w:t>
      </w:r>
      <w:r w:rsidRPr="00DA63E3">
        <w:rPr>
          <w:rFonts w:ascii="Tahoma" w:eastAsia="Times New Roman" w:hAnsi="Tahoma" w:cs="Tahoma"/>
          <w:color w:val="000000"/>
          <w:sz w:val="18"/>
          <w:szCs w:val="18"/>
          <w:rtl/>
        </w:rPr>
        <w:br/>
        <w:t>اين حديث منزلت است كه از طرق مختلف شيعه و سني نقل شده است : آيا خوشنود نمي شوي از اين كه تو نسبت به من ، به منزله هارون نسبت به موسي باشي ، جز اين كه پيامبري پس از من وجود نخواهد داشت . (3)</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بحارالانوار ، ج 11 ، ص 42</w:t>
      </w:r>
      <w:r w:rsidRPr="00DA63E3">
        <w:rPr>
          <w:rFonts w:ascii="Tahoma" w:eastAsia="Times New Roman" w:hAnsi="Tahoma" w:cs="Tahoma"/>
          <w:color w:val="000000"/>
          <w:sz w:val="18"/>
          <w:szCs w:val="18"/>
          <w:rtl/>
        </w:rPr>
        <w:br/>
        <w:t>2 . همان ، ج 21 ، ص 232</w:t>
      </w:r>
      <w:r w:rsidRPr="00DA63E3">
        <w:rPr>
          <w:rFonts w:ascii="Tahoma" w:eastAsia="Times New Roman" w:hAnsi="Tahoma" w:cs="Tahoma"/>
          <w:color w:val="000000"/>
          <w:sz w:val="18"/>
          <w:szCs w:val="18"/>
          <w:rtl/>
        </w:rPr>
        <w:br/>
        <w:t>3 . بعضي از منابع اهل سنت : صحيح بخاري ، ج 6 ، ص 3 ، صحيح مسلم ، ج 7 ، ص 120 ، سنن ابن ماجه ، ج 1 ، ص 55 ، مستدرك حاكم ، ج 3 ، ص 109 ، مسند احمد ، ج 1 ، صص 170 ـ 177 ، صحيح ترمذي ، ج 5 ، ص 21 ، مناقب ( ابن مغازلي ) ، ص 27 و از منابع شيعي : بحارالانوار ، ج 37 ، ص 254 ، معاني الاخبار صدوق ، ص 74 ، كنزالفوائد ، ج 2 ، ص 168</w:t>
      </w:r>
      <w:r w:rsidRPr="00DA63E3">
        <w:rPr>
          <w:rFonts w:ascii="Tahoma" w:eastAsia="Times New Roman" w:hAnsi="Tahoma" w:cs="Tahoma"/>
          <w:color w:val="000000"/>
          <w:sz w:val="18"/>
          <w:szCs w:val="18"/>
          <w:rtl/>
        </w:rPr>
        <w:br/>
        <w:t>________________________________________ 128 ________________________________________</w:t>
      </w:r>
      <w:r w:rsidRPr="00DA63E3">
        <w:rPr>
          <w:rFonts w:ascii="Tahoma" w:eastAsia="Times New Roman" w:hAnsi="Tahoma" w:cs="Tahoma"/>
          <w:color w:val="000000"/>
          <w:sz w:val="18"/>
          <w:szCs w:val="18"/>
          <w:rtl/>
        </w:rPr>
        <w:br/>
        <w:t>وقتي شيعيان با صراحت به خاتميت پيامبر اكرم ( صلّي الله عليه وآله و سلَّم ) و وصايت علي ( عليه السلام ) اذعان دارند ، چگونه شخصي مانند ابن تيميّه كه شناخت درستي از مكتب اهل بيت ( عليهم السلام ) و تشيع ندارد ، با تكلّف و مكابره مي خواهد نسبتي به شيعيان بدهد كه براي خود آنان هم تعجب برانگيز است . بسياري از شيعيان حتي جمله « خان الامين » را در عمرشان نشنيده اند تا چه رسد به اين كه پس از سلام نمازشان ، سه بار اين عبارت را به جاي تكبير بگويند .</w:t>
      </w:r>
      <w:r w:rsidRPr="00DA63E3">
        <w:rPr>
          <w:rFonts w:ascii="Tahoma" w:eastAsia="Times New Roman" w:hAnsi="Tahoma" w:cs="Tahoma"/>
          <w:color w:val="000000"/>
          <w:sz w:val="18"/>
          <w:szCs w:val="18"/>
          <w:rtl/>
        </w:rPr>
        <w:br/>
        <w:t>محمد در ادامه باز هم از استاد تشكر كرد و گفت : يكي از پرسش هاي مبنايي و بسيار مهم ، بحث شفاعت است كه اين مسئله ظاهراً در بين وهابيت مقبوليت ندارد و اين اعتقاد شيعيان را زير سؤال مي برد . يكي از حجاج گرامي درخواست كرده اند كه به طور مفصل ، به اين مسئله پاسخ داده شود كه :</w:t>
      </w:r>
      <w:r w:rsidRPr="00DA63E3">
        <w:rPr>
          <w:rFonts w:ascii="Tahoma" w:eastAsia="Times New Roman" w:hAnsi="Tahoma" w:cs="Tahoma"/>
          <w:color w:val="000000"/>
          <w:sz w:val="18"/>
          <w:szCs w:val="18"/>
          <w:rtl/>
        </w:rPr>
        <w:br/>
        <w:t>________________________________________ 129 ________________________________________</w:t>
      </w:r>
      <w:r w:rsidRPr="00DA63E3">
        <w:rPr>
          <w:rFonts w:ascii="Tahoma" w:eastAsia="Times New Roman" w:hAnsi="Tahoma" w:cs="Tahoma"/>
          <w:color w:val="000000"/>
          <w:sz w:val="18"/>
          <w:szCs w:val="18"/>
          <w:rtl/>
        </w:rPr>
        <w:br/>
        <w:t>شفاعت از ديدگاه شيعيان چه معنايي دارد ؟</w:t>
      </w:r>
      <w:r w:rsidRPr="00DA63E3">
        <w:rPr>
          <w:rFonts w:ascii="Tahoma" w:eastAsia="Times New Roman" w:hAnsi="Tahoma" w:cs="Tahoma"/>
          <w:color w:val="000000"/>
          <w:sz w:val="18"/>
          <w:szCs w:val="18"/>
          <w:rtl/>
        </w:rPr>
        <w:br/>
        <w:t xml:space="preserve">استاد فياض فرمود : يكي از اعتقادات عموم مسلمانان و معتقدان به اديان ، مسئله شفاعت است ؛ يعني روز قيامت ، اولياي الهي در حقّ گروهي از گناه كاران شفاعت مي كنند و آنان را از عقاب جهنّم نجات مي دهند . يا بنابر تفسير برخي از شفاعت ، اولياي الهي با شفاعتشان از شخصي ، موجبات ترفيع درجه او را فراهم مي سازند كه در ا ندازه و ويژگي هاي آن اختلاف است . يهوديان براي اولياي خود بدون هيچ قيد و شرطي ، حق شفاعت قايل هستند كه قرآن به طور آشكار ، آن را باطل مي داند . در ميان مسلمانان ، وهابيان معتقدند كه تنها مي توان از خدا شفاعت خواست و اگر كسي از خود شافعان شفاعت بخواهد ، مشرك است . در مقابل ، عموم مسلمانان قائلند حقّي را كه خداوند براي شافعان قرار داده است ، مي </w:t>
      </w:r>
      <w:r w:rsidRPr="00DA63E3">
        <w:rPr>
          <w:rFonts w:ascii="Tahoma" w:eastAsia="Times New Roman" w:hAnsi="Tahoma" w:cs="Tahoma"/>
          <w:color w:val="000000"/>
          <w:sz w:val="18"/>
          <w:szCs w:val="18"/>
          <w:rtl/>
        </w:rPr>
        <w:lastRenderedPageBreak/>
        <w:t>توان از آنان نيز طلب كرد . البته به اين نيز معتقدند كه اصل اين حق از آن خداست و اوليا بودن اذن او شفاعت نمي كنند . رسول گرامي اسلام مي فرمايد :</w:t>
      </w:r>
      <w:r w:rsidRPr="00DA63E3">
        <w:rPr>
          <w:rFonts w:ascii="Tahoma" w:eastAsia="Times New Roman" w:hAnsi="Tahoma" w:cs="Tahoma"/>
          <w:color w:val="000000"/>
          <w:sz w:val="18"/>
          <w:szCs w:val="18"/>
          <w:rtl/>
        </w:rPr>
        <w:br/>
        <w:t>« اُعطيت خَمْسَاً . . . وَاُعطيتُ الشَّفاعَةَ فَادّخَرْتُها لاُِمَّتي » (1)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مسند احمد ، ج 1 ، ص 301 ؛ صحيح بخاري ، ج 1 ، ص 91</w:t>
      </w:r>
      <w:r w:rsidRPr="00DA63E3">
        <w:rPr>
          <w:rFonts w:ascii="Tahoma" w:eastAsia="Times New Roman" w:hAnsi="Tahoma" w:cs="Tahoma"/>
          <w:color w:val="000000"/>
          <w:sz w:val="18"/>
          <w:szCs w:val="18"/>
          <w:rtl/>
        </w:rPr>
        <w:br/>
        <w:t>________________________________________ 130 ________________________________________</w:t>
      </w:r>
      <w:r w:rsidRPr="00DA63E3">
        <w:rPr>
          <w:rFonts w:ascii="Tahoma" w:eastAsia="Times New Roman" w:hAnsi="Tahoma" w:cs="Tahoma"/>
          <w:color w:val="000000"/>
          <w:sz w:val="18"/>
          <w:szCs w:val="18"/>
          <w:rtl/>
        </w:rPr>
        <w:br/>
        <w:t>پنج چيز به من ارزاني شد . . . و شفاعت به من عطا شد . پس آن را براي امت خود ذخيره كردم .</w:t>
      </w:r>
      <w:r w:rsidRPr="00DA63E3">
        <w:rPr>
          <w:rFonts w:ascii="Tahoma" w:eastAsia="Times New Roman" w:hAnsi="Tahoma" w:cs="Tahoma"/>
          <w:color w:val="000000"/>
          <w:sz w:val="18"/>
          <w:szCs w:val="18"/>
          <w:rtl/>
        </w:rPr>
        <w:br/>
        <w:t>قرآن مجيد ، ديدگاه يهوديان را در مورد شفاعت مطلق نمي پذيرد . بنابر ديدگاه قرآن ، شفاعت در صورتي مؤثر است كه شفيع از جانب خدا در شفاعت مأذون باشد . تنها گروهي مي توانند شفاعت كنند كه علاوه بر قرب معنوي به خدا ، از جانب وي مأذون باشند . خدا در قرآن مجيد در اين مورد مي فرمايد :</w:t>
      </w:r>
      <w:r w:rsidRPr="00DA63E3">
        <w:rPr>
          <w:rFonts w:ascii="Tahoma" w:eastAsia="Times New Roman" w:hAnsi="Tahoma" w:cs="Tahoma"/>
          <w:color w:val="000000"/>
          <w:sz w:val="18"/>
          <w:szCs w:val="18"/>
          <w:rtl/>
        </w:rPr>
        <w:br/>
        <w:t>( لاَّ يَمْلِكُونَ الشَّفَـعَةَ إِلاَّ مَنِ اتَّخَذَ عِندَ الرَّحْمَـنِ عَهْدًا ) (1)</w:t>
      </w:r>
      <w:r w:rsidRPr="00DA63E3">
        <w:rPr>
          <w:rFonts w:ascii="Tahoma" w:eastAsia="Times New Roman" w:hAnsi="Tahoma" w:cs="Tahoma"/>
          <w:color w:val="000000"/>
          <w:sz w:val="18"/>
          <w:szCs w:val="18"/>
          <w:rtl/>
        </w:rPr>
        <w:br/>
        <w:t>مالك شفاعت نيست مگر كسي كه نزد خداي رحمان ، عهد دريافته باشد .</w:t>
      </w:r>
      <w:r w:rsidRPr="00DA63E3">
        <w:rPr>
          <w:rFonts w:ascii="Tahoma" w:eastAsia="Times New Roman" w:hAnsi="Tahoma" w:cs="Tahoma"/>
          <w:color w:val="000000"/>
          <w:sz w:val="18"/>
          <w:szCs w:val="18"/>
          <w:rtl/>
        </w:rPr>
        <w:br/>
        <w:t>در جاي ديگر آمده است :</w:t>
      </w:r>
      <w:r w:rsidRPr="00DA63E3">
        <w:rPr>
          <w:rFonts w:ascii="Tahoma" w:eastAsia="Times New Roman" w:hAnsi="Tahoma" w:cs="Tahoma"/>
          <w:color w:val="000000"/>
          <w:sz w:val="18"/>
          <w:szCs w:val="18"/>
          <w:rtl/>
        </w:rPr>
        <w:br/>
        <w:t>( يَوْمَـلـِذ لاَّ تَنفَعُ الشَّفَـعَةُ إِلاَّ مَنْ أَذِنَ لَهُ الرَّحْمَـنُ وَرَضِيَ لَهُو قَوْلاً ) (2)</w:t>
      </w:r>
      <w:r w:rsidRPr="00DA63E3">
        <w:rPr>
          <w:rFonts w:ascii="Tahoma" w:eastAsia="Times New Roman" w:hAnsi="Tahoma" w:cs="Tahoma"/>
          <w:color w:val="000000"/>
          <w:sz w:val="18"/>
          <w:szCs w:val="18"/>
          <w:rtl/>
        </w:rPr>
        <w:br/>
        <w:t>در روز رستاخيز ، شفاعت كسي درباره ديگران سود نمي بخشد ، مگر كسيكه خدا به او اذن دهد و به گفتار وي راضي شود .</w:t>
      </w:r>
      <w:r w:rsidRPr="00DA63E3">
        <w:rPr>
          <w:rFonts w:ascii="Tahoma" w:eastAsia="Times New Roman" w:hAnsi="Tahoma" w:cs="Tahoma"/>
          <w:color w:val="000000"/>
          <w:sz w:val="18"/>
          <w:szCs w:val="18"/>
          <w:rtl/>
        </w:rPr>
        <w:br/>
        <w:t>به جز آن ، شخص مورد شفاعت نيز بايد لياقت فيض الهي را از طريق شفيع پيدا كند ؛ يعني رابطه ايماني او با خدا و پيوند روحي وي با شفيع گسسته نشود . بنابراين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مريم ، 87</w:t>
      </w:r>
      <w:r w:rsidRPr="00DA63E3">
        <w:rPr>
          <w:rFonts w:ascii="Tahoma" w:eastAsia="Times New Roman" w:hAnsi="Tahoma" w:cs="Tahoma"/>
          <w:color w:val="000000"/>
          <w:sz w:val="18"/>
          <w:szCs w:val="18"/>
          <w:rtl/>
        </w:rPr>
        <w:br/>
        <w:t>2 . طه ، 109</w:t>
      </w:r>
      <w:r w:rsidRPr="00DA63E3">
        <w:rPr>
          <w:rFonts w:ascii="Tahoma" w:eastAsia="Times New Roman" w:hAnsi="Tahoma" w:cs="Tahoma"/>
          <w:color w:val="000000"/>
          <w:sz w:val="18"/>
          <w:szCs w:val="18"/>
          <w:rtl/>
        </w:rPr>
        <w:br/>
        <w:t>________________________________________ 131 ________________________________________</w:t>
      </w:r>
      <w:r w:rsidRPr="00DA63E3">
        <w:rPr>
          <w:rFonts w:ascii="Tahoma" w:eastAsia="Times New Roman" w:hAnsi="Tahoma" w:cs="Tahoma"/>
          <w:color w:val="000000"/>
          <w:sz w:val="18"/>
          <w:szCs w:val="18"/>
          <w:rtl/>
        </w:rPr>
        <w:br/>
        <w:t>كافران كه رابطه ايماني با خداوند ندارند و برخي از مسلمانان گناه كار ، مانند گروه بي نماز و آدم كش كه پيوند روحي با شفيع ندارند ، مورد شفاعت قرار نمي گيرند . خداوند در مورد افراد بي نماز و منكران روز رستاخيز مي فرمايد :</w:t>
      </w:r>
      <w:r w:rsidRPr="00DA63E3">
        <w:rPr>
          <w:rFonts w:ascii="Tahoma" w:eastAsia="Times New Roman" w:hAnsi="Tahoma" w:cs="Tahoma"/>
          <w:color w:val="000000"/>
          <w:sz w:val="18"/>
          <w:szCs w:val="18"/>
          <w:rtl/>
        </w:rPr>
        <w:br/>
        <w:t>( فَمَا تَنفَعُهُمْ شَفَـعَةُ الشَّـفِعِينَ ) (1)</w:t>
      </w:r>
      <w:r w:rsidRPr="00DA63E3">
        <w:rPr>
          <w:rFonts w:ascii="Tahoma" w:eastAsia="Times New Roman" w:hAnsi="Tahoma" w:cs="Tahoma"/>
          <w:color w:val="000000"/>
          <w:sz w:val="18"/>
          <w:szCs w:val="18"/>
          <w:rtl/>
        </w:rPr>
        <w:br/>
        <w:t>پس شفاعت شفيعان ، به آنان سودي نمي بخشد .</w:t>
      </w:r>
      <w:r w:rsidRPr="00DA63E3">
        <w:rPr>
          <w:rFonts w:ascii="Tahoma" w:eastAsia="Times New Roman" w:hAnsi="Tahoma" w:cs="Tahoma"/>
          <w:color w:val="000000"/>
          <w:sz w:val="18"/>
          <w:szCs w:val="18"/>
          <w:rtl/>
        </w:rPr>
        <w:br/>
        <w:t>همچنين درباره ستمگران مي فرمايد :</w:t>
      </w:r>
      <w:r w:rsidRPr="00DA63E3">
        <w:rPr>
          <w:rFonts w:ascii="Tahoma" w:eastAsia="Times New Roman" w:hAnsi="Tahoma" w:cs="Tahoma"/>
          <w:color w:val="000000"/>
          <w:sz w:val="18"/>
          <w:szCs w:val="18"/>
          <w:rtl/>
        </w:rPr>
        <w:br/>
        <w:t>( مَا لِلظَّــلِمِينَ مِنْ حَمِيم وَلاَ شَفِيع يُطَاعُ ) (2)</w:t>
      </w:r>
      <w:r w:rsidRPr="00DA63E3">
        <w:rPr>
          <w:rFonts w:ascii="Tahoma" w:eastAsia="Times New Roman" w:hAnsi="Tahoma" w:cs="Tahoma"/>
          <w:color w:val="000000"/>
          <w:sz w:val="18"/>
          <w:szCs w:val="18"/>
          <w:rtl/>
        </w:rPr>
        <w:br/>
        <w:t>براي ستمگران ، هيچ خويشي و شفيعي كه شفاعت وي پذيرفته شود ، نخواهد بود .</w:t>
      </w:r>
      <w:r w:rsidRPr="00DA63E3">
        <w:rPr>
          <w:rFonts w:ascii="Tahoma" w:eastAsia="Times New Roman" w:hAnsi="Tahoma" w:cs="Tahoma"/>
          <w:color w:val="000000"/>
          <w:sz w:val="18"/>
          <w:szCs w:val="18"/>
          <w:rtl/>
        </w:rPr>
        <w:br/>
        <w:t xml:space="preserve">اساساً شفاعت مانند توبه ، روزنه اميدي است براي كساني كه مي توانند در نيمه راه ضلالت و معصيت ، با ترك گناهان ، باقي مانده عمر را در اطاعت خدا سپري كنند . آنان نيك مي دانند كه در شرايط محدودي مي توانند به شفاعت شفيع اميدوار باشند . از اين رو ، تلاش مي كنند اين حد را حفظ كنند و گام فراتر ننهند . شفاعت اولياي الهي به آن ها نويد مي دهد كه اگر خود را اصلاح كنند ، ممكن است گذشته آن ها از طريق شفاعت نيكان و پاكان جبران شود . البته در مورد اين كه </w:t>
      </w:r>
      <w:r w:rsidRPr="00DA63E3">
        <w:rPr>
          <w:rFonts w:ascii="Tahoma" w:eastAsia="Times New Roman" w:hAnsi="Tahoma" w:cs="Tahoma"/>
          <w:color w:val="000000"/>
          <w:sz w:val="18"/>
          <w:szCs w:val="18"/>
          <w:rtl/>
        </w:rPr>
        <w:lastRenderedPageBreak/>
        <w:t>شفاعت براي بخشودگي گناهكاران است ، يا ترفيع درجه ، روايتي از رسول الله ( صلّي الله عليه وآله و سلَّم ) ، نظريه اول را اثبات مي كند . ايشان مي فرمايد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مدثر ، 48</w:t>
      </w:r>
      <w:r w:rsidRPr="00DA63E3">
        <w:rPr>
          <w:rFonts w:ascii="Tahoma" w:eastAsia="Times New Roman" w:hAnsi="Tahoma" w:cs="Tahoma"/>
          <w:color w:val="000000"/>
          <w:sz w:val="18"/>
          <w:szCs w:val="18"/>
          <w:rtl/>
        </w:rPr>
        <w:br/>
        <w:t>2 . مؤمن ، 18</w:t>
      </w:r>
      <w:r w:rsidRPr="00DA63E3">
        <w:rPr>
          <w:rFonts w:ascii="Tahoma" w:eastAsia="Times New Roman" w:hAnsi="Tahoma" w:cs="Tahoma"/>
          <w:color w:val="000000"/>
          <w:sz w:val="18"/>
          <w:szCs w:val="18"/>
          <w:rtl/>
        </w:rPr>
        <w:br/>
        <w:t>________________________________________ 132 ________________________________________</w:t>
      </w:r>
      <w:r w:rsidRPr="00DA63E3">
        <w:rPr>
          <w:rFonts w:ascii="Tahoma" w:eastAsia="Times New Roman" w:hAnsi="Tahoma" w:cs="Tahoma"/>
          <w:color w:val="000000"/>
          <w:sz w:val="18"/>
          <w:szCs w:val="18"/>
          <w:rtl/>
        </w:rPr>
        <w:br/>
        <w:t>« إنَّ شَفاعَتي يَوْمَ الْقيامَةِ لاَِهْلِ الْكَبائِر مِنْ اُمّتي » . (1)</w:t>
      </w:r>
      <w:r w:rsidRPr="00DA63E3">
        <w:rPr>
          <w:rFonts w:ascii="Tahoma" w:eastAsia="Times New Roman" w:hAnsi="Tahoma" w:cs="Tahoma"/>
          <w:color w:val="000000"/>
          <w:sz w:val="18"/>
          <w:szCs w:val="18"/>
          <w:rtl/>
        </w:rPr>
        <w:br/>
        <w:t>شفاعت من در روز رستاخيز از آن كساني از امت من است كه مرتكب گناهان كبيره شده اند .</w:t>
      </w:r>
      <w:r w:rsidRPr="00DA63E3">
        <w:rPr>
          <w:rFonts w:ascii="Tahoma" w:eastAsia="Times New Roman" w:hAnsi="Tahoma" w:cs="Tahoma"/>
          <w:color w:val="000000"/>
          <w:sz w:val="18"/>
          <w:szCs w:val="18"/>
          <w:rtl/>
        </w:rPr>
        <w:br/>
        <w:t>ردّ نظريه وهابيت</w:t>
      </w:r>
      <w:r w:rsidRPr="00DA63E3">
        <w:rPr>
          <w:rFonts w:ascii="Tahoma" w:eastAsia="Times New Roman" w:hAnsi="Tahoma" w:cs="Tahoma"/>
          <w:color w:val="000000"/>
          <w:sz w:val="18"/>
          <w:szCs w:val="18"/>
          <w:rtl/>
        </w:rPr>
        <w:br/>
        <w:t>گفتيم كه وهابيان هر گونه شفاعتي را از پيامبر اكرم ( صلّي الله عليه وآله و سلَّم ) يا كسي كه شايستگي دارد ، موجب شرك مي دانند ، در حالي كه اگر گروهي از بندگان پاك خدا ، بدون اين كه مالك مقام شفاعت باشند ، در چارچوب مشخصي ، اجازه شفاعت در مورد گناه كاران بيابند و تنها با اذن و رضايت خدا چنين كنند ، شرك نيست . روشن است كه درخواست چنين شفاعتي از بنده اي صالح ، مستلزم خدا دانستن او نيست ، چنان كه مستلزم تفويض امور خدايي به او نيست ، بلكه درخواست كاري است از كسي كه كار در شأن او است . اين رويه در زمان حيات پيامبر اكرم ( صلّي الله عليه وآله و سلَّم ) براي گناه كاران هم وجود داشت و هيچ گاه آن حضرت به اين افراد ، نسبت شرك نمي داد . در سنن ابن ماجه از پيامبر گرامي اسلام آمده است :</w:t>
      </w:r>
      <w:r w:rsidRPr="00DA63E3">
        <w:rPr>
          <w:rFonts w:ascii="Tahoma" w:eastAsia="Times New Roman" w:hAnsi="Tahoma" w:cs="Tahoma"/>
          <w:color w:val="000000"/>
          <w:sz w:val="18"/>
          <w:szCs w:val="18"/>
          <w:rtl/>
        </w:rPr>
        <w:br/>
        <w:t>« أتدرون ما خيّرني ربّي الليلة ؟ » قلنا الله و رسوله اعلم قال : فانّه خيّرني بين أن يدخل نصف امّتي الجنّة و بين الشّفاعة فاخترت</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سنن ابن ماجه ، ج2 ، ص 583 ، مسند احمد ، ج 3 ، ص 213 ، سنن ابي داوود ، ج 2 ، ص 537</w:t>
      </w:r>
      <w:r w:rsidRPr="00DA63E3">
        <w:rPr>
          <w:rFonts w:ascii="Tahoma" w:eastAsia="Times New Roman" w:hAnsi="Tahoma" w:cs="Tahoma"/>
          <w:color w:val="000000"/>
          <w:sz w:val="18"/>
          <w:szCs w:val="18"/>
          <w:rtl/>
        </w:rPr>
        <w:br/>
        <w:t>________________________________________ 133 ________________________________________</w:t>
      </w:r>
      <w:r w:rsidRPr="00DA63E3">
        <w:rPr>
          <w:rFonts w:ascii="Tahoma" w:eastAsia="Times New Roman" w:hAnsi="Tahoma" w:cs="Tahoma"/>
          <w:color w:val="000000"/>
          <w:sz w:val="18"/>
          <w:szCs w:val="18"/>
          <w:rtl/>
        </w:rPr>
        <w:br/>
        <w:t>الشفاعة قلنا يا رسول الله ادع الله أن يجعلنا من أهلها قال هي لكلّ مسلم » . (1)</w:t>
      </w:r>
      <w:r w:rsidRPr="00DA63E3">
        <w:rPr>
          <w:rFonts w:ascii="Tahoma" w:eastAsia="Times New Roman" w:hAnsi="Tahoma" w:cs="Tahoma"/>
          <w:color w:val="000000"/>
          <w:sz w:val="18"/>
          <w:szCs w:val="18"/>
          <w:rtl/>
        </w:rPr>
        <w:br/>
        <w:t>آيا مي دانيد كه خدا امشب مرا بين چه چيزهايي مخير فرمود ؟ گفتيم : خدا و پيامبر بهتر مي دانند . فرمود : او مرا مخير ساخت بين اين كه نصف امت من وارد بهشت شوند و بين شفاعت . پس شفاعت را اختيار كردم . گفتيم : اي پيامبر خدا ، از پروردگار خود بخواه كه ما را شايسته شفاعت گرداند . فرمود : شفاعت براي هر مسلماني خواهد بود .</w:t>
      </w:r>
      <w:r w:rsidRPr="00DA63E3">
        <w:rPr>
          <w:rFonts w:ascii="Tahoma" w:eastAsia="Times New Roman" w:hAnsi="Tahoma" w:cs="Tahoma"/>
          <w:color w:val="000000"/>
          <w:sz w:val="18"/>
          <w:szCs w:val="18"/>
          <w:rtl/>
        </w:rPr>
        <w:br/>
        <w:t>تفاوت وهابيان با مسلمانان ديگر اين است كه آنها درخواست شفاعت از شافعان را نمي پذيرند ، در حالي كه درخواست شفاعت از شافعان ، چه در حال حيات و چه پس از مرگشان ، امري جايز و مشروع است ، ولي به اعتقاد وهابيان ، امري نامشروع ، بلكه شرك آلود است . آنان شفاعت را تنها در صورتي صحيح مي دانند كه انسان به طور مستقيم از خداوند بخواهد كه پيامبر اكرم ( صلّي الله عليه وآله و سلَّم ) و ديگر كساني كه مأذون در شفاعت هستند ، در حق انسان شفاعت كنند .</w:t>
      </w:r>
      <w:r w:rsidRPr="00DA63E3">
        <w:rPr>
          <w:rFonts w:ascii="Tahoma" w:eastAsia="Times New Roman" w:hAnsi="Tahoma" w:cs="Tahoma"/>
          <w:color w:val="000000"/>
          <w:sz w:val="18"/>
          <w:szCs w:val="18"/>
          <w:rtl/>
        </w:rPr>
        <w:br/>
        <w:t>ابن تيميه مي گويد :</w:t>
      </w:r>
      <w:r w:rsidRPr="00DA63E3">
        <w:rPr>
          <w:rFonts w:ascii="Tahoma" w:eastAsia="Times New Roman" w:hAnsi="Tahoma" w:cs="Tahoma"/>
          <w:color w:val="000000"/>
          <w:sz w:val="18"/>
          <w:szCs w:val="18"/>
          <w:rtl/>
        </w:rPr>
        <w:br/>
        <w:t>« اگر كسي بگويد : از پيامبر به دليل نزديكي به خدا مي خواهم تا شفيع من در اين امور باشد ، اين از كارهاي مشركان است . » (2)</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ــــــــــــــــــــــــــــــــــ</w:t>
      </w:r>
      <w:r w:rsidRPr="00DA63E3">
        <w:rPr>
          <w:rFonts w:ascii="Tahoma" w:eastAsia="Times New Roman" w:hAnsi="Tahoma" w:cs="Tahoma"/>
          <w:color w:val="000000"/>
          <w:sz w:val="18"/>
          <w:szCs w:val="18"/>
          <w:rtl/>
        </w:rPr>
        <w:br/>
        <w:t>1 . سنن ابن ماجه ، ج 2 ، باب ذكر الشفاعة ، ص 586</w:t>
      </w:r>
      <w:r w:rsidRPr="00DA63E3">
        <w:rPr>
          <w:rFonts w:ascii="Tahoma" w:eastAsia="Times New Roman" w:hAnsi="Tahoma" w:cs="Tahoma"/>
          <w:color w:val="000000"/>
          <w:sz w:val="18"/>
          <w:szCs w:val="18"/>
          <w:rtl/>
        </w:rPr>
        <w:br/>
        <w:t>2 . زيارة القبور ، ص 156</w:t>
      </w:r>
      <w:r w:rsidRPr="00DA63E3">
        <w:rPr>
          <w:rFonts w:ascii="Tahoma" w:eastAsia="Times New Roman" w:hAnsi="Tahoma" w:cs="Tahoma"/>
          <w:color w:val="000000"/>
          <w:sz w:val="18"/>
          <w:szCs w:val="18"/>
          <w:rtl/>
        </w:rPr>
        <w:br/>
        <w:t>________________________________________ 134 ________________________________________</w:t>
      </w:r>
      <w:r w:rsidRPr="00DA63E3">
        <w:rPr>
          <w:rFonts w:ascii="Tahoma" w:eastAsia="Times New Roman" w:hAnsi="Tahoma" w:cs="Tahoma"/>
          <w:color w:val="000000"/>
          <w:sz w:val="18"/>
          <w:szCs w:val="18"/>
          <w:rtl/>
        </w:rPr>
        <w:br/>
        <w:t>محمد بن عبدالوهاب هم مي گويد : طلب شفاعت تنها بايد از خدا باشد ، نه شافعان ؛ يعني بايد گفت : بار خدايا محمد را در حقّ ما در روز قيامت شفيع گردان . (1)</w:t>
      </w:r>
      <w:r w:rsidRPr="00DA63E3">
        <w:rPr>
          <w:rFonts w:ascii="Tahoma" w:eastAsia="Times New Roman" w:hAnsi="Tahoma" w:cs="Tahoma"/>
          <w:color w:val="000000"/>
          <w:sz w:val="18"/>
          <w:szCs w:val="18"/>
          <w:rtl/>
        </w:rPr>
        <w:br/>
        <w:t>آنها مي گويند طلب شفاعت از شفيع به منزله خواندن غير است و اين شرك در عبادت است ؛ زيرا خداوند متعال مي فرمايد :</w:t>
      </w:r>
      <w:r w:rsidRPr="00DA63E3">
        <w:rPr>
          <w:rFonts w:ascii="Tahoma" w:eastAsia="Times New Roman" w:hAnsi="Tahoma" w:cs="Tahoma"/>
          <w:color w:val="000000"/>
          <w:sz w:val="18"/>
          <w:szCs w:val="18"/>
          <w:rtl/>
        </w:rPr>
        <w:br/>
        <w:t>فَلاَ تَدْعُواْ مَعَ اللَّهِ أَحَدًا (2)</w:t>
      </w:r>
      <w:r w:rsidRPr="00DA63E3">
        <w:rPr>
          <w:rFonts w:ascii="Tahoma" w:eastAsia="Times New Roman" w:hAnsi="Tahoma" w:cs="Tahoma"/>
          <w:color w:val="000000"/>
          <w:sz w:val="18"/>
          <w:szCs w:val="18"/>
          <w:rtl/>
        </w:rPr>
        <w:br/>
        <w:t>با خدا ، هيچ كس را نخوانيد .</w:t>
      </w:r>
      <w:r w:rsidRPr="00DA63E3">
        <w:rPr>
          <w:rFonts w:ascii="Tahoma" w:eastAsia="Times New Roman" w:hAnsi="Tahoma" w:cs="Tahoma"/>
          <w:color w:val="000000"/>
          <w:sz w:val="18"/>
          <w:szCs w:val="18"/>
          <w:rtl/>
        </w:rPr>
        <w:br/>
        <w:t>در پاسخ به آنها مي گوييم خواندن غير خدا ، نه حرام است و نه مستلزم شرك ؛ زيرا اگر انجام عملي به دست افرادي ، مجاز و مشروع باشد ، درخواست انجام آن از وي نيز مجاز و مشروع خواهد بود . هرگاه شفاعت كردن براي پيامبر اكرم ( صلّي الله عليه وآله و سلَّم ) و ديگر شفيعان در قيامت حق و مشروع است ، طلب شفاعت از آنان نيز چنين خواهد بود .</w:t>
      </w:r>
      <w:r w:rsidRPr="00DA63E3">
        <w:rPr>
          <w:rFonts w:ascii="Tahoma" w:eastAsia="Times New Roman" w:hAnsi="Tahoma" w:cs="Tahoma"/>
          <w:color w:val="000000"/>
          <w:sz w:val="18"/>
          <w:szCs w:val="18"/>
          <w:rtl/>
        </w:rPr>
        <w:br/>
        <w:t>همچنين در قرآن مجيد به نقل از فرزندان يعقوب ( عليه السلام ) آمده است :</w:t>
      </w:r>
      <w:r w:rsidRPr="00DA63E3">
        <w:rPr>
          <w:rFonts w:ascii="Tahoma" w:eastAsia="Times New Roman" w:hAnsi="Tahoma" w:cs="Tahoma"/>
          <w:color w:val="000000"/>
          <w:sz w:val="18"/>
          <w:szCs w:val="18"/>
          <w:rtl/>
        </w:rPr>
        <w:br/>
        <w:t>( قَالُواْ يَـأَبَانَا اسْتَغْفِرْ لَنَا ذُنُوبَنَآ إِنَّا كُنَّا خَـطِـِينَ ) . (3)</w:t>
      </w:r>
      <w:r w:rsidRPr="00DA63E3">
        <w:rPr>
          <w:rFonts w:ascii="Tahoma" w:eastAsia="Times New Roman" w:hAnsi="Tahoma" w:cs="Tahoma"/>
          <w:color w:val="000000"/>
          <w:sz w:val="18"/>
          <w:szCs w:val="18"/>
          <w:rtl/>
        </w:rPr>
        <w:br/>
        <w:t>گفتند : اي پدر ، از خدا بر تقصيرات ما آمرزش بخواه كه ما بر خطا بوديم .</w:t>
      </w:r>
      <w:r w:rsidRPr="00DA63E3">
        <w:rPr>
          <w:rFonts w:ascii="Tahoma" w:eastAsia="Times New Roman" w:hAnsi="Tahoma" w:cs="Tahoma"/>
          <w:color w:val="000000"/>
          <w:sz w:val="18"/>
          <w:szCs w:val="18"/>
          <w:rtl/>
        </w:rPr>
        <w:br/>
        <w:t>و حضرت يعقوب ( عليه السلام ) هم به آنان وعده استغفار داد و</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الهدية السنية ، ص 42</w:t>
      </w:r>
      <w:r w:rsidRPr="00DA63E3">
        <w:rPr>
          <w:rFonts w:ascii="Tahoma" w:eastAsia="Times New Roman" w:hAnsi="Tahoma" w:cs="Tahoma"/>
          <w:color w:val="000000"/>
          <w:sz w:val="18"/>
          <w:szCs w:val="18"/>
          <w:rtl/>
        </w:rPr>
        <w:br/>
        <w:t>2 . جنّ : 18</w:t>
      </w:r>
      <w:r w:rsidRPr="00DA63E3">
        <w:rPr>
          <w:rFonts w:ascii="Tahoma" w:eastAsia="Times New Roman" w:hAnsi="Tahoma" w:cs="Tahoma"/>
          <w:color w:val="000000"/>
          <w:sz w:val="18"/>
          <w:szCs w:val="18"/>
          <w:rtl/>
        </w:rPr>
        <w:br/>
        <w:t>3 . يوسف : 97</w:t>
      </w:r>
      <w:r w:rsidRPr="00DA63E3">
        <w:rPr>
          <w:rFonts w:ascii="Tahoma" w:eastAsia="Times New Roman" w:hAnsi="Tahoma" w:cs="Tahoma"/>
          <w:color w:val="000000"/>
          <w:sz w:val="18"/>
          <w:szCs w:val="18"/>
          <w:rtl/>
        </w:rPr>
        <w:br/>
        <w:t>________________________________________ 135 ________________________________________</w:t>
      </w:r>
      <w:r w:rsidRPr="00DA63E3">
        <w:rPr>
          <w:rFonts w:ascii="Tahoma" w:eastAsia="Times New Roman" w:hAnsi="Tahoma" w:cs="Tahoma"/>
          <w:color w:val="000000"/>
          <w:sz w:val="18"/>
          <w:szCs w:val="18"/>
          <w:rtl/>
        </w:rPr>
        <w:br/>
        <w:t>هرگز آنان را به شرك متهم نساخت :</w:t>
      </w:r>
      <w:r w:rsidRPr="00DA63E3">
        <w:rPr>
          <w:rFonts w:ascii="Tahoma" w:eastAsia="Times New Roman" w:hAnsi="Tahoma" w:cs="Tahoma"/>
          <w:color w:val="000000"/>
          <w:sz w:val="18"/>
          <w:szCs w:val="18"/>
          <w:rtl/>
        </w:rPr>
        <w:br/>
        <w:t>( قَالَ سَوْفَ أَسْتَغْفِرُ لَكُمْ رَبِّي إِنَّهُو هُوَ الْغَفُورُ الرَّحِيمُ ) . (1)</w:t>
      </w:r>
      <w:r w:rsidRPr="00DA63E3">
        <w:rPr>
          <w:rFonts w:ascii="Tahoma" w:eastAsia="Times New Roman" w:hAnsi="Tahoma" w:cs="Tahoma"/>
          <w:color w:val="000000"/>
          <w:sz w:val="18"/>
          <w:szCs w:val="18"/>
          <w:rtl/>
        </w:rPr>
        <w:br/>
        <w:t>گفت : به زودي از درگاه خدا ، براي شما مغفرت خواهم خواست . همانا او آمرزنده و مهربان است .</w:t>
      </w:r>
      <w:r w:rsidRPr="00DA63E3">
        <w:rPr>
          <w:rFonts w:ascii="Tahoma" w:eastAsia="Times New Roman" w:hAnsi="Tahoma" w:cs="Tahoma"/>
          <w:color w:val="000000"/>
          <w:sz w:val="18"/>
          <w:szCs w:val="18"/>
          <w:rtl/>
        </w:rPr>
        <w:br/>
        <w:t>اين آيات قرآني ، اثبات كننده شفاعت با تفسير شيعي و اهل سنت است .</w:t>
      </w:r>
      <w:r w:rsidRPr="00DA63E3">
        <w:rPr>
          <w:rFonts w:ascii="Tahoma" w:eastAsia="Times New Roman" w:hAnsi="Tahoma" w:cs="Tahoma"/>
          <w:color w:val="000000"/>
          <w:sz w:val="18"/>
          <w:szCs w:val="18"/>
          <w:rtl/>
        </w:rPr>
        <w:br/>
        <w:t>نظريه علماي شيعه و اهل سنت درباره شفاعت</w:t>
      </w:r>
      <w:r w:rsidRPr="00DA63E3">
        <w:rPr>
          <w:rFonts w:ascii="Tahoma" w:eastAsia="Times New Roman" w:hAnsi="Tahoma" w:cs="Tahoma"/>
          <w:color w:val="000000"/>
          <w:sz w:val="18"/>
          <w:szCs w:val="18"/>
          <w:rtl/>
        </w:rPr>
        <w:br/>
        <w:t>شيخ مفيد مي گويد :</w:t>
      </w:r>
      <w:r w:rsidRPr="00DA63E3">
        <w:rPr>
          <w:rFonts w:ascii="Tahoma" w:eastAsia="Times New Roman" w:hAnsi="Tahoma" w:cs="Tahoma"/>
          <w:color w:val="000000"/>
          <w:sz w:val="18"/>
          <w:szCs w:val="18"/>
          <w:rtl/>
        </w:rPr>
        <w:br/>
        <w:t>« اماميه اتفاق نظر دارند كه رسول خدا ( صلّي الله عليه وآله و سلَّم ) در روز قيامت ، براي جماعتي از مرتكبان گناهان كبيره از امت خود شفاعت مي كند و نيز اميرالمؤمنين علي و امامان ديگر ( عليه السلام ) براي صاحبان گناهان كبيره از شيعيان ، شفاعت مي كنند و خداوند بسياري از خطاكاران را با شفاعت آنان از دوزخ نجات مي دهد . » (2)</w:t>
      </w:r>
      <w:r w:rsidRPr="00DA63E3">
        <w:rPr>
          <w:rFonts w:ascii="Tahoma" w:eastAsia="Times New Roman" w:hAnsi="Tahoma" w:cs="Tahoma"/>
          <w:color w:val="000000"/>
          <w:sz w:val="18"/>
          <w:szCs w:val="18"/>
          <w:rtl/>
        </w:rPr>
        <w:br/>
        <w:t>شيخ طوسي مي گويد :</w:t>
      </w:r>
      <w:r w:rsidRPr="00DA63E3">
        <w:rPr>
          <w:rFonts w:ascii="Tahoma" w:eastAsia="Times New Roman" w:hAnsi="Tahoma" w:cs="Tahoma"/>
          <w:color w:val="000000"/>
          <w:sz w:val="18"/>
          <w:szCs w:val="18"/>
          <w:rtl/>
        </w:rPr>
        <w:br/>
        <w:t xml:space="preserve">« شفاعت نزد ما اماميه از آن پيامبر اكرم ( صلّي الله عليه وآله و سلَّم ) ، بسياري از اصحابش ، تمام امامان معصوم و </w:t>
      </w:r>
      <w:r w:rsidRPr="00DA63E3">
        <w:rPr>
          <w:rFonts w:ascii="Tahoma" w:eastAsia="Times New Roman" w:hAnsi="Tahoma" w:cs="Tahoma"/>
          <w:color w:val="000000"/>
          <w:sz w:val="18"/>
          <w:szCs w:val="18"/>
          <w:rtl/>
        </w:rPr>
        <w:lastRenderedPageBreak/>
        <w:t>بسياري از مؤمنان صالح است . » (3)</w:t>
      </w:r>
      <w:r w:rsidRPr="00DA63E3">
        <w:rPr>
          <w:rFonts w:ascii="Tahoma" w:eastAsia="Times New Roman" w:hAnsi="Tahoma" w:cs="Tahoma"/>
          <w:color w:val="000000"/>
          <w:sz w:val="18"/>
          <w:szCs w:val="18"/>
          <w:rtl/>
        </w:rPr>
        <w:br/>
        <w:t>از علماي اهل سنت هم ابوحفص نسفي مي گويد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يوسف : 98</w:t>
      </w:r>
      <w:r w:rsidRPr="00DA63E3">
        <w:rPr>
          <w:rFonts w:ascii="Tahoma" w:eastAsia="Times New Roman" w:hAnsi="Tahoma" w:cs="Tahoma"/>
          <w:color w:val="000000"/>
          <w:sz w:val="18"/>
          <w:szCs w:val="18"/>
          <w:rtl/>
        </w:rPr>
        <w:br/>
        <w:t>2 . اوائل المقالات ، ص 15</w:t>
      </w:r>
      <w:r w:rsidRPr="00DA63E3">
        <w:rPr>
          <w:rFonts w:ascii="Tahoma" w:eastAsia="Times New Roman" w:hAnsi="Tahoma" w:cs="Tahoma"/>
          <w:color w:val="000000"/>
          <w:sz w:val="18"/>
          <w:szCs w:val="18"/>
          <w:rtl/>
        </w:rPr>
        <w:br/>
        <w:t>3 . التبيان ، ج 1 ، ص 214 ـ 213</w:t>
      </w:r>
      <w:r w:rsidRPr="00DA63E3">
        <w:rPr>
          <w:rFonts w:ascii="Tahoma" w:eastAsia="Times New Roman" w:hAnsi="Tahoma" w:cs="Tahoma"/>
          <w:color w:val="000000"/>
          <w:sz w:val="18"/>
          <w:szCs w:val="18"/>
          <w:rtl/>
        </w:rPr>
        <w:br/>
        <w:t>136 ________________________________________</w:t>
      </w:r>
      <w:r w:rsidRPr="00DA63E3">
        <w:rPr>
          <w:rFonts w:ascii="Tahoma" w:eastAsia="Times New Roman" w:hAnsi="Tahoma" w:cs="Tahoma"/>
          <w:color w:val="000000"/>
          <w:sz w:val="18"/>
          <w:szCs w:val="18"/>
          <w:rtl/>
        </w:rPr>
        <w:br/>
        <w:t>« شفاعت رسولان و خوبان از امت اسلامي در حق گنه كاران كبيره ، به اخبار مستفيض ، ثابت است . » (1)</w:t>
      </w:r>
      <w:r w:rsidRPr="00DA63E3">
        <w:rPr>
          <w:rFonts w:ascii="Tahoma" w:eastAsia="Times New Roman" w:hAnsi="Tahoma" w:cs="Tahoma"/>
          <w:color w:val="000000"/>
          <w:sz w:val="18"/>
          <w:szCs w:val="18"/>
          <w:rtl/>
        </w:rPr>
        <w:br/>
        <w:t>تفتازاني در شرح اين عبارت ، رأي نسفي را بدون هيچ ترديدي تصديق كرده است . (2) همچنين قاضي عياض بن موسي مي گويد :</w:t>
      </w:r>
      <w:r w:rsidRPr="00DA63E3">
        <w:rPr>
          <w:rFonts w:ascii="Tahoma" w:eastAsia="Times New Roman" w:hAnsi="Tahoma" w:cs="Tahoma"/>
          <w:color w:val="000000"/>
          <w:sz w:val="18"/>
          <w:szCs w:val="18"/>
          <w:rtl/>
        </w:rPr>
        <w:br/>
        <w:t>« مذهب اهل سنت بر جواز شفاعت است عقلاً و صريح آيات و اخبار نيز بر وقوع آن اذعان دارند . » (3)</w:t>
      </w:r>
      <w:r w:rsidRPr="00DA63E3">
        <w:rPr>
          <w:rFonts w:ascii="Tahoma" w:eastAsia="Times New Roman" w:hAnsi="Tahoma" w:cs="Tahoma"/>
          <w:color w:val="000000"/>
          <w:sz w:val="18"/>
          <w:szCs w:val="18"/>
          <w:rtl/>
        </w:rPr>
        <w:br/>
        <w:t>ترمذي از انس به مالك نقل كرده است كه از پيامبر خواست تا در قيامت او را شفاعت كند . (4) اين در حالي است كه به نظر وهابيان ، انس نبايد از پيامبر درخواست شفاعت كند ، بلكه بايد از خدا بخواهد تا پيامبرش ، او را شفاعت كند . بنابراين ، آنچه مسلّم است اين كه عقيده وهابيان با انديشه تمام مسلمانان از شيعه و اهل سنت فرق دارد .</w:t>
      </w:r>
      <w:r w:rsidRPr="00DA63E3">
        <w:rPr>
          <w:rFonts w:ascii="Tahoma" w:eastAsia="Times New Roman" w:hAnsi="Tahoma" w:cs="Tahoma"/>
          <w:color w:val="000000"/>
          <w:sz w:val="18"/>
          <w:szCs w:val="18"/>
          <w:rtl/>
        </w:rPr>
        <w:br/>
        <w:t>دلايل بعضي از منكران براي ردّ شفاعت</w:t>
      </w:r>
      <w:r w:rsidRPr="00DA63E3">
        <w:rPr>
          <w:rFonts w:ascii="Tahoma" w:eastAsia="Times New Roman" w:hAnsi="Tahoma" w:cs="Tahoma"/>
          <w:color w:val="000000"/>
          <w:sz w:val="18"/>
          <w:szCs w:val="18"/>
          <w:rtl/>
        </w:rPr>
        <w:br/>
        <w:t>در نظر عده اي ، اعتقاد به شفاعت موجب گستاخ شدن افراد براي گناه كردن مي شود و روح سركشي را در گناه كاران و مجرمان زنده مي كند . پس اعتقاد به شفاعت ، با روح شريعت اسلامي سازگار نيست . در پاسخ بايد گفت : در اين صورت توبه كه عامل بخشايش گناهان است ، مايه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العقائد النسفية ، ص 148</w:t>
      </w:r>
      <w:r w:rsidRPr="00DA63E3">
        <w:rPr>
          <w:rFonts w:ascii="Tahoma" w:eastAsia="Times New Roman" w:hAnsi="Tahoma" w:cs="Tahoma"/>
          <w:color w:val="000000"/>
          <w:sz w:val="18"/>
          <w:szCs w:val="18"/>
          <w:rtl/>
        </w:rPr>
        <w:br/>
        <w:t>2 . همان .</w:t>
      </w:r>
      <w:r w:rsidRPr="00DA63E3">
        <w:rPr>
          <w:rFonts w:ascii="Tahoma" w:eastAsia="Times New Roman" w:hAnsi="Tahoma" w:cs="Tahoma"/>
          <w:color w:val="000000"/>
          <w:sz w:val="18"/>
          <w:szCs w:val="18"/>
          <w:rtl/>
        </w:rPr>
        <w:br/>
        <w:t>3 . نووي ، شرح صحيح مسلم ، ج 3 ، ص 35</w:t>
      </w:r>
      <w:r w:rsidRPr="00DA63E3">
        <w:rPr>
          <w:rFonts w:ascii="Tahoma" w:eastAsia="Times New Roman" w:hAnsi="Tahoma" w:cs="Tahoma"/>
          <w:color w:val="000000"/>
          <w:sz w:val="18"/>
          <w:szCs w:val="18"/>
          <w:rtl/>
        </w:rPr>
        <w:br/>
        <w:t>4 . صحيح ترمذي ، ج4 ، ص 42</w:t>
      </w:r>
      <w:r w:rsidRPr="00DA63E3">
        <w:rPr>
          <w:rFonts w:ascii="Tahoma" w:eastAsia="Times New Roman" w:hAnsi="Tahoma" w:cs="Tahoma"/>
          <w:color w:val="000000"/>
          <w:sz w:val="18"/>
          <w:szCs w:val="18"/>
          <w:rtl/>
        </w:rPr>
        <w:br/>
        <w:t>________________________________________ 137 ________________________________________</w:t>
      </w:r>
      <w:r w:rsidRPr="00DA63E3">
        <w:rPr>
          <w:rFonts w:ascii="Tahoma" w:eastAsia="Times New Roman" w:hAnsi="Tahoma" w:cs="Tahoma"/>
          <w:color w:val="000000"/>
          <w:sz w:val="18"/>
          <w:szCs w:val="18"/>
          <w:rtl/>
        </w:rPr>
        <w:br/>
        <w:t>تشويق به انجام دوباره گناه خواهد بود ، در حالي كه توبه يكي از باورهاي اصيل اسلامي و مورد اتفاق مسلمانان است . همچنين وعده شفاعت در صورتي مستلزم عصيان گري است كه شامل همه مجرمان با تمام صفات و ويژگي ها شود و نسبت به تمام انواع عقاب و تمام اوقات آن جاري باشد . اين در حالي است كه هيچ كس نمي داند كدام گناه كار و در چه وقتي از قيامت مشمول شفاعت مي شود . پس حاشيه امني ندارد تا به انجام معاصي تشويق شود . در حقيقت ، آيه رحماني به اين گروه چنين پاسخ مي دهد :</w:t>
      </w:r>
      <w:r w:rsidRPr="00DA63E3">
        <w:rPr>
          <w:rFonts w:ascii="Tahoma" w:eastAsia="Times New Roman" w:hAnsi="Tahoma" w:cs="Tahoma"/>
          <w:color w:val="000000"/>
          <w:sz w:val="18"/>
          <w:szCs w:val="18"/>
          <w:rtl/>
        </w:rPr>
        <w:br/>
        <w:t>( يَوْمَـلـِذ لاَّ تَنفَعُ الشَّفَـعَةُ إِلاَّ مَنْ أَذِنَ لَهُ الرَّحْمَـنُ وَرَضِيَ لَهُو قَوْلاً ) . (1)</w:t>
      </w:r>
      <w:r w:rsidRPr="00DA63E3">
        <w:rPr>
          <w:rFonts w:ascii="Tahoma" w:eastAsia="Times New Roman" w:hAnsi="Tahoma" w:cs="Tahoma"/>
          <w:color w:val="000000"/>
          <w:sz w:val="18"/>
          <w:szCs w:val="18"/>
          <w:rtl/>
        </w:rPr>
        <w:br/>
        <w:t>در آن روز ( قيامت ) ، شفاعت هيچ كس سودي نمي بخشد ، جز كسي كه خداوند رحمان به او اجازه داده و به گفتار او راضي است .</w:t>
      </w:r>
      <w:r w:rsidRPr="00DA63E3">
        <w:rPr>
          <w:rFonts w:ascii="Tahoma" w:eastAsia="Times New Roman" w:hAnsi="Tahoma" w:cs="Tahoma"/>
          <w:color w:val="000000"/>
          <w:sz w:val="18"/>
          <w:szCs w:val="18"/>
          <w:rtl/>
        </w:rPr>
        <w:br/>
        <w:t>هم چنين فرموده است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 مَا لِلظَّــلِمِينَ مِنْ حَمِيم وَلاَ شَفِيع يُطَاعُ ) (2)</w:t>
      </w:r>
      <w:r w:rsidRPr="00DA63E3">
        <w:rPr>
          <w:rFonts w:ascii="Tahoma" w:eastAsia="Times New Roman" w:hAnsi="Tahoma" w:cs="Tahoma"/>
          <w:color w:val="000000"/>
          <w:sz w:val="18"/>
          <w:szCs w:val="18"/>
          <w:rtl/>
        </w:rPr>
        <w:br/>
        <w:t>براي ستم كاران ، نه دوستي وجود دارد و نه شفاعت كننده اي كه شفاعتش پذيرفته شود .</w:t>
      </w:r>
      <w:r w:rsidRPr="00DA63E3">
        <w:rPr>
          <w:rFonts w:ascii="Tahoma" w:eastAsia="Times New Roman" w:hAnsi="Tahoma" w:cs="Tahoma"/>
          <w:color w:val="000000"/>
          <w:sz w:val="18"/>
          <w:szCs w:val="18"/>
          <w:rtl/>
        </w:rPr>
        <w:br/>
        <w:t>در روايتي از امام صادق ( عليه السلام ) آمده است كه :</w:t>
      </w:r>
      <w:r w:rsidRPr="00DA63E3">
        <w:rPr>
          <w:rFonts w:ascii="Tahoma" w:eastAsia="Times New Roman" w:hAnsi="Tahoma" w:cs="Tahoma"/>
          <w:color w:val="000000"/>
          <w:sz w:val="18"/>
          <w:szCs w:val="18"/>
          <w:rtl/>
        </w:rPr>
        <w:br/>
        <w:t>« اِنَّ شَفاعَتَنا لَنْ تنال مُسْتَخِفّاً بِالصّلاة » . (3)</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طه : 101</w:t>
      </w:r>
      <w:r w:rsidRPr="00DA63E3">
        <w:rPr>
          <w:rFonts w:ascii="Tahoma" w:eastAsia="Times New Roman" w:hAnsi="Tahoma" w:cs="Tahoma"/>
          <w:color w:val="000000"/>
          <w:sz w:val="18"/>
          <w:szCs w:val="18"/>
          <w:rtl/>
        </w:rPr>
        <w:br/>
        <w:t>2 . غافر ، 18 .</w:t>
      </w:r>
      <w:r w:rsidRPr="00DA63E3">
        <w:rPr>
          <w:rFonts w:ascii="Tahoma" w:eastAsia="Times New Roman" w:hAnsi="Tahoma" w:cs="Tahoma"/>
          <w:color w:val="000000"/>
          <w:sz w:val="18"/>
          <w:szCs w:val="18"/>
          <w:rtl/>
        </w:rPr>
        <w:br/>
        <w:t>3 . بحارالانوار ، ج 82 ، ص 235</w:t>
      </w:r>
      <w:r w:rsidRPr="00DA63E3">
        <w:rPr>
          <w:rFonts w:ascii="Tahoma" w:eastAsia="Times New Roman" w:hAnsi="Tahoma" w:cs="Tahoma"/>
          <w:color w:val="000000"/>
          <w:sz w:val="18"/>
          <w:szCs w:val="18"/>
          <w:rtl/>
        </w:rPr>
        <w:br/>
        <w:t>________________________________________ 138 ________________________________________</w:t>
      </w:r>
      <w:r w:rsidRPr="00DA63E3">
        <w:rPr>
          <w:rFonts w:ascii="Tahoma" w:eastAsia="Times New Roman" w:hAnsi="Tahoma" w:cs="Tahoma"/>
          <w:color w:val="000000"/>
          <w:sz w:val="18"/>
          <w:szCs w:val="18"/>
          <w:rtl/>
        </w:rPr>
        <w:br/>
        <w:t>همانا شفاعت ما اهل بيت ( عليهم السلام ) به كسي نخواهد رسيد كه نماز را سبك بشمارد .</w:t>
      </w:r>
      <w:r w:rsidRPr="00DA63E3">
        <w:rPr>
          <w:rFonts w:ascii="Tahoma" w:eastAsia="Times New Roman" w:hAnsi="Tahoma" w:cs="Tahoma"/>
          <w:color w:val="000000"/>
          <w:sz w:val="18"/>
          <w:szCs w:val="18"/>
          <w:rtl/>
        </w:rPr>
        <w:br/>
        <w:t>روشن است كه با اين شرايط ، كسي به انجام گناه تشويق نمي شود . ناگفته نماند كه اعتقاد به شفاعت نه تنها مايه گستاخي نيست ، بلكه سبب مي شود گروهي به اين اميد كه راه بازگشت به سوي خداوند براي آنان باز است ، به ياري اولياي خدا ، آمرزش را بجويند و با كنار نهادن سركشي ، به سوي حق بازگردند . ناگفته نماند مشيّت الهي بر اين است كه با اعطاي منزلت شفاعت به پيامبران و اولياي الهي ، آنان را تكريم كند . پذيرش دعا و درخواست اولياالله نيز گونه اي تكريم و احترام به آنان است .</w:t>
      </w:r>
      <w:r w:rsidRPr="00DA63E3">
        <w:rPr>
          <w:rFonts w:ascii="Tahoma" w:eastAsia="Times New Roman" w:hAnsi="Tahoma" w:cs="Tahoma"/>
          <w:color w:val="000000"/>
          <w:sz w:val="18"/>
          <w:szCs w:val="18"/>
          <w:rtl/>
        </w:rPr>
        <w:br/>
        <w:t>محمد : با تشكر از صحبت عالمانه استاد و اشتياق وصف ناپذير حاضران در شنيدن ادامه سخنان گفت : فكر مي كنم اين پرسش هم از بين پرسش ها قابل توجه باشد . يكي از حجاج ارجمند پرسيده اند :</w:t>
      </w:r>
      <w:r w:rsidRPr="00DA63E3">
        <w:rPr>
          <w:rFonts w:ascii="Tahoma" w:eastAsia="Times New Roman" w:hAnsi="Tahoma" w:cs="Tahoma"/>
          <w:color w:val="000000"/>
          <w:sz w:val="18"/>
          <w:szCs w:val="18"/>
          <w:rtl/>
        </w:rPr>
        <w:br/>
        <w:t>________________________________________ 139 ________________________________________</w:t>
      </w:r>
      <w:r w:rsidRPr="00DA63E3">
        <w:rPr>
          <w:rFonts w:ascii="Tahoma" w:eastAsia="Times New Roman" w:hAnsi="Tahoma" w:cs="Tahoma"/>
          <w:color w:val="000000"/>
          <w:sz w:val="18"/>
          <w:szCs w:val="18"/>
          <w:rtl/>
        </w:rPr>
        <w:br/>
        <w:t>رجعت چيست و چرا شيعه به آن اعتقاد دارد ؟</w:t>
      </w:r>
      <w:r w:rsidRPr="00DA63E3">
        <w:rPr>
          <w:rFonts w:ascii="Tahoma" w:eastAsia="Times New Roman" w:hAnsi="Tahoma" w:cs="Tahoma"/>
          <w:color w:val="000000"/>
          <w:sz w:val="18"/>
          <w:szCs w:val="18"/>
          <w:rtl/>
        </w:rPr>
        <w:br/>
        <w:t>استاد گفت : شيعه اماميه اعتقاد خاصي به رجعت دارد ؛ يعني اين كه پس از ظهور مهدي موعود ( عجل الله فرجه الشريف ) و تشكيل حكومت عدل الهي در سراسر جهان ، گروهي از اولياي الهي و دوست داران خاندان رسالت و عده اي از دشمنان خاندان وحي كه از دنيا رفته اند ، به دنيا باز خواهند گشت . اولياي الهي و صالحان با ديدن حاكميت حق و عدل در گسترده گيتي ، شادمان مي شوند و پرتوي از آثار ايمان و اعمال صالح خود را در دنيا مشاهده مي كنند . دشمنان اهل بيت ( عليهم السلام ) نيز سزاي ستم هايي را كه روا داشته اند ، در اين سراي مي بينند . البته پاداش و كيفر نهايي در قيامت تحقق خواهد يافت . رجعت از مباحث ريشه داري است كه از زمان ظهور و پيدايش اماميه مطرح بوده و اعتقاد به آن از امتيازهاي مدرسه اهل بيت ( عليهم السلام ) است . همچنين بين تشيع و تسنن مانند مباحثه مؤمن الطاق با ابوحنيفه ، مناظراتي اتفاق افتاده ا ست و علماي شيعه مانند شيخ مفيد ، سيد مرتضي ، علامه مجلسي و شيخ حرّ عاملي براي تثبيت اين عقيده ، آثاري نگاشته اند .</w:t>
      </w:r>
      <w:r w:rsidRPr="00DA63E3">
        <w:rPr>
          <w:rFonts w:ascii="Tahoma" w:eastAsia="Times New Roman" w:hAnsi="Tahoma" w:cs="Tahoma"/>
          <w:color w:val="000000"/>
          <w:sz w:val="18"/>
          <w:szCs w:val="18"/>
          <w:rtl/>
        </w:rPr>
        <w:br/>
        <w:t>بنابراين ، رجعت به معناي بازگشت است و در اصطلاح ،</w:t>
      </w:r>
      <w:r w:rsidRPr="00DA63E3">
        <w:rPr>
          <w:rFonts w:ascii="Tahoma" w:eastAsia="Times New Roman" w:hAnsi="Tahoma" w:cs="Tahoma"/>
          <w:color w:val="000000"/>
          <w:sz w:val="18"/>
          <w:szCs w:val="18"/>
          <w:rtl/>
        </w:rPr>
        <w:br/>
        <w:t>________________________________________ 140 ________________________________________</w:t>
      </w:r>
      <w:r w:rsidRPr="00DA63E3">
        <w:rPr>
          <w:rFonts w:ascii="Tahoma" w:eastAsia="Times New Roman" w:hAnsi="Tahoma" w:cs="Tahoma"/>
          <w:color w:val="000000"/>
          <w:sz w:val="18"/>
          <w:szCs w:val="18"/>
          <w:rtl/>
        </w:rPr>
        <w:br/>
        <w:t>به بازگشت گروهي از انسان هايي از مرگ و پيش از روز رستاخيز هم زمان با نهضت جهاني مهدي موعود گفته مي شود . اين حقيقت نيز نه با عقل منافات دارد و نه با منطق وحي .</w:t>
      </w:r>
      <w:r w:rsidRPr="00DA63E3">
        <w:rPr>
          <w:rFonts w:ascii="Tahoma" w:eastAsia="Times New Roman" w:hAnsi="Tahoma" w:cs="Tahoma"/>
          <w:color w:val="000000"/>
          <w:sz w:val="18"/>
          <w:szCs w:val="18"/>
          <w:rtl/>
        </w:rPr>
        <w:br/>
        <w:t>رجعت در منطق وحي</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بر اساس منطق وحي ، نمونه هايي از « رجعت » را در امت هاي پيشين مي توان يافت . رجعت به معناي رجوع افراد به دنيا ، در موارد متعددي در قرآن آمده است و اهل بيت پيامبر كه قرين قرآن و مفسران وحي الهي هستند ، به روشنگري در اين زمينه پرداخته اند . براي مثال ، امام صادق ( عليه السلام ) مي فرمايد :</w:t>
      </w:r>
      <w:r w:rsidRPr="00DA63E3">
        <w:rPr>
          <w:rFonts w:ascii="Tahoma" w:eastAsia="Times New Roman" w:hAnsi="Tahoma" w:cs="Tahoma"/>
          <w:color w:val="000000"/>
          <w:sz w:val="18"/>
          <w:szCs w:val="18"/>
          <w:rtl/>
        </w:rPr>
        <w:br/>
        <w:t>« ايّام الله ثلاثةٌ يوم القائم ( عليه السلام ) و يوم الكرّة و يوم القيامة » . (1)</w:t>
      </w:r>
      <w:r w:rsidRPr="00DA63E3">
        <w:rPr>
          <w:rFonts w:ascii="Tahoma" w:eastAsia="Times New Roman" w:hAnsi="Tahoma" w:cs="Tahoma"/>
          <w:color w:val="000000"/>
          <w:sz w:val="18"/>
          <w:szCs w:val="18"/>
          <w:rtl/>
        </w:rPr>
        <w:br/>
        <w:t>ايام الهي سه روز هستند روز قيام حضرت مهدي ( عجل الله فرجه الشريف ) و روز رجعت و روز رستاخيز .</w:t>
      </w:r>
      <w:r w:rsidRPr="00DA63E3">
        <w:rPr>
          <w:rFonts w:ascii="Tahoma" w:eastAsia="Times New Roman" w:hAnsi="Tahoma" w:cs="Tahoma"/>
          <w:color w:val="000000"/>
          <w:sz w:val="18"/>
          <w:szCs w:val="18"/>
          <w:rtl/>
        </w:rPr>
        <w:br/>
        <w:t>ايشان در جاي ديگر مي فرمايد :</w:t>
      </w:r>
      <w:r w:rsidRPr="00DA63E3">
        <w:rPr>
          <w:rFonts w:ascii="Tahoma" w:eastAsia="Times New Roman" w:hAnsi="Tahoma" w:cs="Tahoma"/>
          <w:color w:val="000000"/>
          <w:sz w:val="18"/>
          <w:szCs w:val="18"/>
          <w:rtl/>
        </w:rPr>
        <w:br/>
        <w:t>« ليس منّا من لم يؤْمن بكرّتنا » . (2)</w:t>
      </w:r>
      <w:r w:rsidRPr="00DA63E3">
        <w:rPr>
          <w:rFonts w:ascii="Tahoma" w:eastAsia="Times New Roman" w:hAnsi="Tahoma" w:cs="Tahoma"/>
          <w:color w:val="000000"/>
          <w:sz w:val="18"/>
          <w:szCs w:val="18"/>
          <w:rtl/>
        </w:rPr>
        <w:br/>
        <w:t>كسي كه بازگشت دوباره ما را به دنيا نپذيرد ، از ما نيست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بحارالأنوار ، ج 2 ، ص 61 و الخصال ، ج 1 ، ص 108</w:t>
      </w:r>
      <w:r w:rsidRPr="00DA63E3">
        <w:rPr>
          <w:rFonts w:ascii="Tahoma" w:eastAsia="Times New Roman" w:hAnsi="Tahoma" w:cs="Tahoma"/>
          <w:color w:val="000000"/>
          <w:sz w:val="18"/>
          <w:szCs w:val="18"/>
          <w:rtl/>
        </w:rPr>
        <w:br/>
        <w:t>2 . من لايحضره الفقيه ، ج 3 ، ص 458 و وسائل الشيعه ، ج 21 ، ص7 و بحارالأنوار ، ج 53 ، ص 92</w:t>
      </w:r>
      <w:r w:rsidRPr="00DA63E3">
        <w:rPr>
          <w:rFonts w:ascii="Tahoma" w:eastAsia="Times New Roman" w:hAnsi="Tahoma" w:cs="Tahoma"/>
          <w:color w:val="000000"/>
          <w:sz w:val="18"/>
          <w:szCs w:val="18"/>
          <w:rtl/>
        </w:rPr>
        <w:br/>
        <w:t>________________________________________ 141 ________________________________________</w:t>
      </w:r>
      <w:r w:rsidRPr="00DA63E3">
        <w:rPr>
          <w:rFonts w:ascii="Tahoma" w:eastAsia="Times New Roman" w:hAnsi="Tahoma" w:cs="Tahoma"/>
          <w:color w:val="000000"/>
          <w:sz w:val="18"/>
          <w:szCs w:val="18"/>
          <w:rtl/>
        </w:rPr>
        <w:br/>
        <w:t>1 . خداوند متعال مي فرمايد :</w:t>
      </w:r>
      <w:r w:rsidRPr="00DA63E3">
        <w:rPr>
          <w:rFonts w:ascii="Tahoma" w:eastAsia="Times New Roman" w:hAnsi="Tahoma" w:cs="Tahoma"/>
          <w:color w:val="000000"/>
          <w:sz w:val="18"/>
          <w:szCs w:val="18"/>
          <w:rtl/>
        </w:rPr>
        <w:br/>
        <w:t>( أَلَمْ تَرَ إِلَي الَّذِينَ خَرَجُواْ مِن دِيَـرِهِمْ وَهُمْ أُلُوفٌ حَذَرَ الْمَوْتِ فَقَالَ لَهُمُ اللَّهُ مُوتُواْ ثُمَّ أَحْيَـهُمْ ) (1)</w:t>
      </w:r>
      <w:r w:rsidRPr="00DA63E3">
        <w:rPr>
          <w:rFonts w:ascii="Tahoma" w:eastAsia="Times New Roman" w:hAnsi="Tahoma" w:cs="Tahoma"/>
          <w:color w:val="000000"/>
          <w:sz w:val="18"/>
          <w:szCs w:val="18"/>
          <w:rtl/>
        </w:rPr>
        <w:br/>
        <w:t>آيا نديديد كساني را كه از ترس مگر از ديار خود بيرون رفتند كه هزاران تن بودند . خدا فرمود : بميريد ؛ همه مردند . پس آنان را زنده كرد .</w:t>
      </w:r>
      <w:r w:rsidRPr="00DA63E3">
        <w:rPr>
          <w:rFonts w:ascii="Tahoma" w:eastAsia="Times New Roman" w:hAnsi="Tahoma" w:cs="Tahoma"/>
          <w:color w:val="000000"/>
          <w:sz w:val="18"/>
          <w:szCs w:val="18"/>
          <w:rtl/>
        </w:rPr>
        <w:br/>
        <w:t>در تفاسير آمده است : آنان هفتاد هزار خانوار بودند . هر سال در ميان آنان ، بيماري طاعون مي آمد . اغنيا به دليل برخورداري ثروت مي توانستند از شهر بيرون بروند . ولي فقيران به دليل ناتواني بيرون نمي رفتند . از همين رو ، اغنيا را طاعون نمي گرفت و تنها فقيران بودند كه به اين بيماري دچار مي شدند . ضعيفان مي گفتند : اگر ما نيز با اغنيا خارج مي شديم ، به اين بيماري دچار نمي گشتيم . هم چنين اغنيا مي گفتند : اگر ما نيز در شهر مي مانديم ، به اين مرض دچار مي شديم . پس قرار گذاشتند كه هنگام ورود طاعون ، همگي از آن ديار خارج شوند . قبل از ورود طاعون ، همه از آن ديار خارج شدند و در كنار شطّ دريايي فرود آمدند . آنان به محض آن كه اثاث خود را بر زمين نهادند . خداوند متعال جانشان را گرفت و مدتي به اين حالت بودند تا اين كه يكي از انبياي بني اسرائيل به نام « حزقيل » بر آنان گذر كرد . او با مشاهده اين حال عرض كرد : خدايا ، اگر ممكن است آنان را زنده گردان تا شهرهايت را آباد كنند و</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بقره ، 243</w:t>
      </w:r>
      <w:r w:rsidRPr="00DA63E3">
        <w:rPr>
          <w:rFonts w:ascii="Tahoma" w:eastAsia="Times New Roman" w:hAnsi="Tahoma" w:cs="Tahoma"/>
          <w:color w:val="000000"/>
          <w:sz w:val="18"/>
          <w:szCs w:val="18"/>
          <w:rtl/>
        </w:rPr>
        <w:br/>
        <w:t>________________________________________ 142 ________________________________________</w:t>
      </w:r>
      <w:r w:rsidRPr="00DA63E3">
        <w:rPr>
          <w:rFonts w:ascii="Tahoma" w:eastAsia="Times New Roman" w:hAnsi="Tahoma" w:cs="Tahoma"/>
          <w:color w:val="000000"/>
          <w:sz w:val="18"/>
          <w:szCs w:val="18"/>
          <w:rtl/>
        </w:rPr>
        <w:br/>
        <w:t>فرزنداني متولد سازند كه با عابدان ، تو را عبادت كنند . خداوند به او وحي فرستاد . آيا دوست داري كه آنان را زنده كنم ؟ عرض كرد : آري . خداوند نيز آنان را زنده كرد و بعد از مدتي بمرگ هاي طبيعي از دنيا رفتند . (1)</w:t>
      </w:r>
      <w:r w:rsidRPr="00DA63E3">
        <w:rPr>
          <w:rFonts w:ascii="Tahoma" w:eastAsia="Times New Roman" w:hAnsi="Tahoma" w:cs="Tahoma"/>
          <w:color w:val="000000"/>
          <w:sz w:val="18"/>
          <w:szCs w:val="18"/>
          <w:rtl/>
        </w:rPr>
        <w:br/>
        <w:t>2 . در آيه كريمه قرآني آمده است :</w:t>
      </w:r>
      <w:r w:rsidRPr="00DA63E3">
        <w:rPr>
          <w:rFonts w:ascii="Tahoma" w:eastAsia="Times New Roman" w:hAnsi="Tahoma" w:cs="Tahoma"/>
          <w:color w:val="000000"/>
          <w:sz w:val="18"/>
          <w:szCs w:val="18"/>
          <w:rtl/>
        </w:rPr>
        <w:br/>
        <w:t>( فَقُلْنَا اضْرِبُوهُ بِبَعْضِهَا كَذَ لِكَ يُحْيِ اللَّهُ الْمَوْتَي وَيُرِيكُمْ ءَايَـتِهِي لَعَلَّكُمْ تَعْقِلُونَ ) (2)</w:t>
      </w:r>
      <w:r w:rsidRPr="00DA63E3">
        <w:rPr>
          <w:rFonts w:ascii="Tahoma" w:eastAsia="Times New Roman" w:hAnsi="Tahoma" w:cs="Tahoma"/>
          <w:color w:val="000000"/>
          <w:sz w:val="18"/>
          <w:szCs w:val="18"/>
          <w:rtl/>
        </w:rPr>
        <w:br/>
        <w:t>پس دستور داديم كه پاره اي از اعضاي آن گاو را بر بدن كشته بزنند تا ببيند كه خداوند اين گونه مردگان را زنده خواهد كرد و قدرت كامل خويش را آشكار خواهد ساخت . شايد شما بيانديشيد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مفسّران نقل مي كنند كه مردي از بني اسرائيل يكي از نزديكانش را كشت تا ارث او را صاحب شود . يهود مي خواستند قاتلش را بيابند . خداوند متعال به آنان دستور داد كه گاوي ذبح كنند و قسمتي از بدنش را به بدن مقتول بزنند تا زنده شود و از قاتل خود خبر دهد . پس از جدال و نزاع فراوان ، گاو مورد نظر را يافتند و آن را ذبح كردند . آن گاه برخي از اعضاي گاو را به بدن مقتول زدند . او زنده شد و با پرسش از او به قاتل پي بردند . (3)</w:t>
      </w:r>
      <w:r w:rsidRPr="00DA63E3">
        <w:rPr>
          <w:rFonts w:ascii="Tahoma" w:eastAsia="Times New Roman" w:hAnsi="Tahoma" w:cs="Tahoma"/>
          <w:color w:val="000000"/>
          <w:sz w:val="18"/>
          <w:szCs w:val="18"/>
          <w:rtl/>
        </w:rPr>
        <w:br/>
        <w:t>3 . خداوند متعال مي فرمايد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درّ المنثور ، سيوطي ، ج 1 ، ص 311 ، كشاف ، زمخشري ، ج 1 ، ص286</w:t>
      </w:r>
      <w:r w:rsidRPr="00DA63E3">
        <w:rPr>
          <w:rFonts w:ascii="Tahoma" w:eastAsia="Times New Roman" w:hAnsi="Tahoma" w:cs="Tahoma"/>
          <w:color w:val="000000"/>
          <w:sz w:val="18"/>
          <w:szCs w:val="18"/>
          <w:rtl/>
        </w:rPr>
        <w:br/>
        <w:t>2 . بقره ، 73</w:t>
      </w:r>
      <w:r w:rsidRPr="00DA63E3">
        <w:rPr>
          <w:rFonts w:ascii="Tahoma" w:eastAsia="Times New Roman" w:hAnsi="Tahoma" w:cs="Tahoma"/>
          <w:color w:val="000000"/>
          <w:sz w:val="18"/>
          <w:szCs w:val="18"/>
          <w:rtl/>
        </w:rPr>
        <w:br/>
        <w:t>3 . قصص الأنبياء ، ثعلبي ، صص 207 ـ 204 و در المنثور ، ج 1 ، ص79</w:t>
      </w:r>
      <w:r w:rsidRPr="00DA63E3">
        <w:rPr>
          <w:rFonts w:ascii="Tahoma" w:eastAsia="Times New Roman" w:hAnsi="Tahoma" w:cs="Tahoma"/>
          <w:color w:val="000000"/>
          <w:sz w:val="18"/>
          <w:szCs w:val="18"/>
          <w:rtl/>
        </w:rPr>
        <w:br/>
        <w:t>________________________________________ 143 ________________________________________</w:t>
      </w:r>
      <w:r w:rsidRPr="00DA63E3">
        <w:rPr>
          <w:rFonts w:ascii="Tahoma" w:eastAsia="Times New Roman" w:hAnsi="Tahoma" w:cs="Tahoma"/>
          <w:color w:val="000000"/>
          <w:sz w:val="18"/>
          <w:szCs w:val="18"/>
          <w:rtl/>
        </w:rPr>
        <w:br/>
        <w:t>( أَوْ كَالَّذِي مَرَّ عَلَي قَرْيَة وَهِيَ خَاوِيَةٌ عَلَي عُرُوشِهَا قَالَ أَنَّي يُحْيِي هَـذِهِ اللَّهُ بَعْدَ مَوْتِهَا فَأَمَاتَهُ اللَّهُ مِاْئَةَ عَام ثُمَّ بَعَثَهُو ) (1)</w:t>
      </w:r>
      <w:r w:rsidRPr="00DA63E3">
        <w:rPr>
          <w:rFonts w:ascii="Tahoma" w:eastAsia="Times New Roman" w:hAnsi="Tahoma" w:cs="Tahoma"/>
          <w:color w:val="000000"/>
          <w:sz w:val="18"/>
          <w:szCs w:val="18"/>
          <w:rtl/>
        </w:rPr>
        <w:br/>
        <w:t>يا به مانند آن كه به دهكده اي گذر كرد كه ويران شده بود ، گفت : در حيرتم كه خداوند چگونه اين مردگان را دوباره زنده خواهد كرد . پس خداوند او را صد سال ميراند و سپس زنده اش كرد .</w:t>
      </w:r>
      <w:r w:rsidRPr="00DA63E3">
        <w:rPr>
          <w:rFonts w:ascii="Tahoma" w:eastAsia="Times New Roman" w:hAnsi="Tahoma" w:cs="Tahoma"/>
          <w:color w:val="000000"/>
          <w:sz w:val="18"/>
          <w:szCs w:val="18"/>
          <w:rtl/>
        </w:rPr>
        <w:br/>
        <w:t>بيشتر مفسران مي گويند كه يكي از انبياي الهي در سفري به دهكده اي گذر كرد كه مرگ بر تمام اهالي آن سايه افكنده بود . با ايماني كه به قدرت مطلق خداوند داشت ، در دلش پرسيد : كيست كه اين مردگان را بعد از توقف طولاني ، مبعوث مي گرداند ؟ در آن هنگام ، خداوند جانش را گرفت و بعد از صد سال كه اجزاي جسدش پراكنده شده بود ، دوباره برانگيخت . كيفيت حشر دابّه اش را نيز به او نشان داد تا اين كه در عمل ، حشر و نشر را ببيند و به معاد اطمينان قلب يابد . (2) اين آيات نشان مي دهد كه خداوند قادر ، رجعت را بارها نشان داده است . بنابراين ، رجعت قبل از رستاخيز هيچ استبعادي ندارد .</w:t>
      </w:r>
      <w:r w:rsidRPr="00DA63E3">
        <w:rPr>
          <w:rFonts w:ascii="Tahoma" w:eastAsia="Times New Roman" w:hAnsi="Tahoma" w:cs="Tahoma"/>
          <w:color w:val="000000"/>
          <w:sz w:val="18"/>
          <w:szCs w:val="18"/>
          <w:rtl/>
        </w:rPr>
        <w:br/>
        <w:t>4 . ( وَيَوْمَ نَحْشُرُ مِن كُلِّ أُمَّة فَوْجًا مِّمَّن يُكَذِّبُ</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بقره ، 259</w:t>
      </w:r>
      <w:r w:rsidRPr="00DA63E3">
        <w:rPr>
          <w:rFonts w:ascii="Tahoma" w:eastAsia="Times New Roman" w:hAnsi="Tahoma" w:cs="Tahoma"/>
          <w:color w:val="000000"/>
          <w:sz w:val="18"/>
          <w:szCs w:val="18"/>
          <w:rtl/>
        </w:rPr>
        <w:br/>
        <w:t>2 . كشاف ، ج 1 ، ص 295 ، درّ المنثور ، ج 1 ، ص 331</w:t>
      </w:r>
      <w:r w:rsidRPr="00DA63E3">
        <w:rPr>
          <w:rFonts w:ascii="Tahoma" w:eastAsia="Times New Roman" w:hAnsi="Tahoma" w:cs="Tahoma"/>
          <w:color w:val="000000"/>
          <w:sz w:val="18"/>
          <w:szCs w:val="18"/>
          <w:rtl/>
        </w:rPr>
        <w:br/>
        <w:t>________________________________________ 144 ________________________________________</w:t>
      </w:r>
      <w:r w:rsidRPr="00DA63E3">
        <w:rPr>
          <w:rFonts w:ascii="Tahoma" w:eastAsia="Times New Roman" w:hAnsi="Tahoma" w:cs="Tahoma"/>
          <w:color w:val="000000"/>
          <w:sz w:val="18"/>
          <w:szCs w:val="18"/>
          <w:rtl/>
        </w:rPr>
        <w:br/>
        <w:t>بِـَايَـتِنَا فَهُمْ يُوزَعُونَ ) . (1)</w:t>
      </w:r>
      <w:r w:rsidRPr="00DA63E3">
        <w:rPr>
          <w:rFonts w:ascii="Tahoma" w:eastAsia="Times New Roman" w:hAnsi="Tahoma" w:cs="Tahoma"/>
          <w:color w:val="000000"/>
          <w:sz w:val="18"/>
          <w:szCs w:val="18"/>
          <w:rtl/>
        </w:rPr>
        <w:br/>
        <w:t>و آن روز كه از ميان هر امت ، جمعي از تكذيب كنندگان نشانه هاي ما را ، برانگيزيم پس آنان بازداشته خواهند شد .</w:t>
      </w:r>
      <w:r w:rsidRPr="00DA63E3">
        <w:rPr>
          <w:rFonts w:ascii="Tahoma" w:eastAsia="Times New Roman" w:hAnsi="Tahoma" w:cs="Tahoma"/>
          <w:color w:val="000000"/>
          <w:sz w:val="18"/>
          <w:szCs w:val="18"/>
          <w:rtl/>
        </w:rPr>
        <w:br/>
        <w:t xml:space="preserve">در اين آيه شريفه ، شواهدي است كه مي تواند درباره رجعت باشد ، نه قيامت ؛ زيرا اين آيه بر برانگيخته شدن گروه خاصي و جمع معيني از امت ها تصريح مي كند ، نه همه انسانها . بر اساس اين آيه ، آن روز از ميان هر امت ، گروهي از تكذيب كنندگان آيات خود را برخواهيم انگيخت . اين جمله به روشني بر برانگيخته نشدن همه انسانها گواهي مي دهد ، در حالي كه حشر در روز رستاخيز شامل همه افراد بشر است و به گروه خاصي محدود نمي شود . اين همان رجعت است . در رواياتي كه شيعه و اهل سنت آن را از قول پيامبر اكرم ( صلّي الله عليه وآله و سلَّم ) نقل كرده اند ، مي بينيم پيامبر اكرم ( صلّي الله عليه وآله و سلَّم ) از وقوع حوادثي براي امت خود خبر مي دهد كه در امت هاي پيشين نيز رخ داده است . يكي از اين حوادث ، رجعت است . در صحيح بخاري از ابوسعيد خدري از پيامبر اكرم ( صلّي الله عليه وآله و سلَّم ) روايت شده است </w:t>
      </w:r>
      <w:r w:rsidRPr="00DA63E3">
        <w:rPr>
          <w:rFonts w:ascii="Tahoma" w:eastAsia="Times New Roman" w:hAnsi="Tahoma" w:cs="Tahoma"/>
          <w:color w:val="000000"/>
          <w:sz w:val="18"/>
          <w:szCs w:val="18"/>
          <w:rtl/>
        </w:rPr>
        <w:lastRenderedPageBreak/>
        <w:t>كه فرمود :</w:t>
      </w:r>
      <w:r w:rsidRPr="00DA63E3">
        <w:rPr>
          <w:rFonts w:ascii="Tahoma" w:eastAsia="Times New Roman" w:hAnsi="Tahoma" w:cs="Tahoma"/>
          <w:color w:val="000000"/>
          <w:sz w:val="18"/>
          <w:szCs w:val="18"/>
          <w:rtl/>
        </w:rPr>
        <w:br/>
        <w:t>« لتتبعنّ سنن من كان قبلكم شبراً بشبر و ذرعاً بذراع » . (2)</w:t>
      </w:r>
      <w:r w:rsidRPr="00DA63E3">
        <w:rPr>
          <w:rFonts w:ascii="Tahoma" w:eastAsia="Times New Roman" w:hAnsi="Tahoma" w:cs="Tahoma"/>
          <w:color w:val="000000"/>
          <w:sz w:val="18"/>
          <w:szCs w:val="18"/>
          <w:rtl/>
        </w:rPr>
        <w:br/>
        <w:t>آنچه بر سر امت هاي پيشين آمد ، بر سر امت من نيز بدون كم و كاست خواهد آمد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نحل : 83</w:t>
      </w:r>
      <w:r w:rsidRPr="00DA63E3">
        <w:rPr>
          <w:rFonts w:ascii="Tahoma" w:eastAsia="Times New Roman" w:hAnsi="Tahoma" w:cs="Tahoma"/>
          <w:color w:val="000000"/>
          <w:sz w:val="18"/>
          <w:szCs w:val="18"/>
          <w:rtl/>
        </w:rPr>
        <w:br/>
        <w:t>2 . صحيح بخاري ، ج 9 ، ص 112</w:t>
      </w:r>
      <w:r w:rsidRPr="00DA63E3">
        <w:rPr>
          <w:rFonts w:ascii="Tahoma" w:eastAsia="Times New Roman" w:hAnsi="Tahoma" w:cs="Tahoma"/>
          <w:color w:val="000000"/>
          <w:sz w:val="18"/>
          <w:szCs w:val="18"/>
          <w:rtl/>
        </w:rPr>
        <w:br/>
        <w:t>________________________________________ 145 ________________________________________</w:t>
      </w:r>
      <w:r w:rsidRPr="00DA63E3">
        <w:rPr>
          <w:rFonts w:ascii="Tahoma" w:eastAsia="Times New Roman" w:hAnsi="Tahoma" w:cs="Tahoma"/>
          <w:color w:val="000000"/>
          <w:sz w:val="18"/>
          <w:szCs w:val="18"/>
          <w:rtl/>
        </w:rPr>
        <w:br/>
        <w:t>هم چنين شيخ صدوق از رسول الله ( صلّي الله عليه وآله و سلَّم ) روايت مي كند كه فرمود :</w:t>
      </w:r>
      <w:r w:rsidRPr="00DA63E3">
        <w:rPr>
          <w:rFonts w:ascii="Tahoma" w:eastAsia="Times New Roman" w:hAnsi="Tahoma" w:cs="Tahoma"/>
          <w:color w:val="000000"/>
          <w:sz w:val="18"/>
          <w:szCs w:val="18"/>
          <w:rtl/>
        </w:rPr>
        <w:br/>
        <w:t>« كلّ ما كان في الأمم السالفة فإنّه يكون في هذه الأمّة مثله ، حذوا النعل بالنعل والقذّة بالقذّه » . (1)</w:t>
      </w:r>
      <w:r w:rsidRPr="00DA63E3">
        <w:rPr>
          <w:rFonts w:ascii="Tahoma" w:eastAsia="Times New Roman" w:hAnsi="Tahoma" w:cs="Tahoma"/>
          <w:color w:val="000000"/>
          <w:sz w:val="18"/>
          <w:szCs w:val="18"/>
          <w:rtl/>
        </w:rPr>
        <w:br/>
        <w:t>امام رضا ( عليه السلام ) در پاسخ پرسش مأمون عباسي درباره رجعت به همين حديث نبوي استدلال فرمود . (2)</w:t>
      </w:r>
      <w:r w:rsidRPr="00DA63E3">
        <w:rPr>
          <w:rFonts w:ascii="Tahoma" w:eastAsia="Times New Roman" w:hAnsi="Tahoma" w:cs="Tahoma"/>
          <w:color w:val="000000"/>
          <w:sz w:val="18"/>
          <w:szCs w:val="18"/>
          <w:rtl/>
        </w:rPr>
        <w:br/>
        <w:t>رجعت در امت ها سابقه دارد ، مانند رجعت هفتاد نفر از قوم موسي ، رجعت عزير بعد از صد سال ، رجعت سام بن نوح به دنيا ، رجعت فرزندان ايّوب ، (3) رجعت يوشع ، اليسع ، اشموئيل . (4)</w:t>
      </w:r>
      <w:r w:rsidRPr="00DA63E3">
        <w:rPr>
          <w:rFonts w:ascii="Tahoma" w:eastAsia="Times New Roman" w:hAnsi="Tahoma" w:cs="Tahoma"/>
          <w:color w:val="000000"/>
          <w:sz w:val="18"/>
          <w:szCs w:val="18"/>
          <w:rtl/>
        </w:rPr>
        <w:br/>
        <w:t>در اسلام هم نمونه هاي زيادي از رجعت وجود داشته است و كساني از مرگ به دنيا بازگشتند كه خود اهل سنت به آن اذعان نموده اند . سيوطي مي گويد :</w:t>
      </w:r>
      <w:r w:rsidRPr="00DA63E3">
        <w:rPr>
          <w:rFonts w:ascii="Tahoma" w:eastAsia="Times New Roman" w:hAnsi="Tahoma" w:cs="Tahoma"/>
          <w:color w:val="000000"/>
          <w:sz w:val="18"/>
          <w:szCs w:val="18"/>
          <w:rtl/>
        </w:rPr>
        <w:br/>
        <w:t>« عيسي ( عليه السلام ) دوستش ، عاز را زنده كرد و حيات را به فرزند پيرزني بازگرداند و نيز دختري را زنده كرد . هر سه بعد از زنده شدن در قيد حيات بودند و فرزندان نيز از خود به يادگار گذاشتند . » (5)</w:t>
      </w:r>
      <w:r w:rsidRPr="00DA63E3">
        <w:rPr>
          <w:rFonts w:ascii="Tahoma" w:eastAsia="Times New Roman" w:hAnsi="Tahoma" w:cs="Tahoma"/>
          <w:color w:val="000000"/>
          <w:sz w:val="18"/>
          <w:szCs w:val="18"/>
          <w:rtl/>
        </w:rPr>
        <w:br/>
        <w:t>ابن ابي الدنيا از علماي عامه ( متوفاي 208هـ ) در اين زمينه ، كتابي به نام « من عاش بعد الموت » نوشته كه در</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كمال الدين ، ص 576</w:t>
      </w:r>
      <w:r w:rsidRPr="00DA63E3">
        <w:rPr>
          <w:rFonts w:ascii="Tahoma" w:eastAsia="Times New Roman" w:hAnsi="Tahoma" w:cs="Tahoma"/>
          <w:color w:val="000000"/>
          <w:sz w:val="18"/>
          <w:szCs w:val="18"/>
          <w:rtl/>
        </w:rPr>
        <w:br/>
        <w:t>2 . بحارالانوار ، ج 53 ، ص 59</w:t>
      </w:r>
      <w:r w:rsidRPr="00DA63E3">
        <w:rPr>
          <w:rFonts w:ascii="Tahoma" w:eastAsia="Times New Roman" w:hAnsi="Tahoma" w:cs="Tahoma"/>
          <w:color w:val="000000"/>
          <w:sz w:val="18"/>
          <w:szCs w:val="18"/>
          <w:rtl/>
        </w:rPr>
        <w:br/>
        <w:t>3 . ر . ك : الدرّالمنثور ، ج 5 ، ص 316 ، الشيعة و الرجعة ، ج 2 ، ص 154 ، تفسير نيشابوري ، ص 44</w:t>
      </w:r>
      <w:r w:rsidRPr="00DA63E3">
        <w:rPr>
          <w:rFonts w:ascii="Tahoma" w:eastAsia="Times New Roman" w:hAnsi="Tahoma" w:cs="Tahoma"/>
          <w:color w:val="000000"/>
          <w:sz w:val="18"/>
          <w:szCs w:val="18"/>
          <w:rtl/>
        </w:rPr>
        <w:br/>
        <w:t>4 . تاريخ طبري ، ج 1 ، ص 280 ، الكامل في التاريخ ، ج 1 ، ص 154</w:t>
      </w:r>
      <w:r w:rsidRPr="00DA63E3">
        <w:rPr>
          <w:rFonts w:ascii="Tahoma" w:eastAsia="Times New Roman" w:hAnsi="Tahoma" w:cs="Tahoma"/>
          <w:color w:val="000000"/>
          <w:sz w:val="18"/>
          <w:szCs w:val="18"/>
          <w:rtl/>
        </w:rPr>
        <w:br/>
        <w:t>5 . تفسير الجلالين ، ج 1 ، ص 73</w:t>
      </w:r>
      <w:r w:rsidRPr="00DA63E3">
        <w:rPr>
          <w:rFonts w:ascii="Tahoma" w:eastAsia="Times New Roman" w:hAnsi="Tahoma" w:cs="Tahoma"/>
          <w:color w:val="000000"/>
          <w:sz w:val="18"/>
          <w:szCs w:val="18"/>
          <w:rtl/>
        </w:rPr>
        <w:br/>
        <w:t>________________________________________ 146 ________________________________________</w:t>
      </w:r>
      <w:r w:rsidRPr="00DA63E3">
        <w:rPr>
          <w:rFonts w:ascii="Tahoma" w:eastAsia="Times New Roman" w:hAnsi="Tahoma" w:cs="Tahoma"/>
          <w:color w:val="000000"/>
          <w:sz w:val="18"/>
          <w:szCs w:val="18"/>
          <w:rtl/>
        </w:rPr>
        <w:br/>
        <w:t>عربستان چاپ شده است ولي در اين كتاب ، از نمونه هايي كه پس از مرگ زنده شده اند ، چنين نام مي برد !</w:t>
      </w:r>
      <w:r w:rsidRPr="00DA63E3">
        <w:rPr>
          <w:rFonts w:ascii="Tahoma" w:eastAsia="Times New Roman" w:hAnsi="Tahoma" w:cs="Tahoma"/>
          <w:color w:val="000000"/>
          <w:sz w:val="18"/>
          <w:szCs w:val="18"/>
          <w:rtl/>
        </w:rPr>
        <w:br/>
        <w:t>رجعت زيد بن خارجه ، رجعت جواني از انصار ، رجعت مردي از مقتولين مسيلمه ، رجعت ابن خراش ، رجعت يكي از بستگان ( دايي ) ابن ضحاك ، رجعت رؤبه دختر بيجان ، رجعت شخصي از بني جُهينه و نمونه هاي ديگر كه در نوع خود جالب توجه است . آلوسي نيز مي گويد :</w:t>
      </w:r>
      <w:r w:rsidRPr="00DA63E3">
        <w:rPr>
          <w:rFonts w:ascii="Tahoma" w:eastAsia="Times New Roman" w:hAnsi="Tahoma" w:cs="Tahoma"/>
          <w:color w:val="000000"/>
          <w:sz w:val="18"/>
          <w:szCs w:val="18"/>
          <w:rtl/>
        </w:rPr>
        <w:br/>
        <w:t>« زنده شدن بعد از مرگ و رجوع به دنيا از اموري است كه مقدور خداوند متعال است كه هيچ كس در آن شك و شبهه ندارد و تنها بحث در وقوع آن است . » (1)</w:t>
      </w:r>
      <w:r w:rsidRPr="00DA63E3">
        <w:rPr>
          <w:rFonts w:ascii="Tahoma" w:eastAsia="Times New Roman" w:hAnsi="Tahoma" w:cs="Tahoma"/>
          <w:color w:val="000000"/>
          <w:sz w:val="18"/>
          <w:szCs w:val="18"/>
          <w:rtl/>
        </w:rPr>
        <w:br/>
        <w:t>بنابراين امر رجعت محال نيست ، بلكه علماي شيعي نيز بر آن مهر تأييد زده اند . شيخ مفيد مي فرمايد :</w:t>
      </w:r>
      <w:r w:rsidRPr="00DA63E3">
        <w:rPr>
          <w:rFonts w:ascii="Tahoma" w:eastAsia="Times New Roman" w:hAnsi="Tahoma" w:cs="Tahoma"/>
          <w:color w:val="000000"/>
          <w:sz w:val="18"/>
          <w:szCs w:val="18"/>
          <w:rtl/>
        </w:rPr>
        <w:br/>
        <w:t>« خداوند متعال گروهي از امت محمد ( صلّي الله عليه وآله و سلَّم ) را پس از وفاتشان و پيش از روز قيامت محشور خواهد كرد و اين مذهب از ويژگي هاي آل محمد ( صلّي الله عليه وآله و سلَّم ) است و قرآن نيز بر آن شاهد است . » (2)</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شيخ محمدرضا مظفّر هم مي گويد :</w:t>
      </w:r>
      <w:r w:rsidRPr="00DA63E3">
        <w:rPr>
          <w:rFonts w:ascii="Tahoma" w:eastAsia="Times New Roman" w:hAnsi="Tahoma" w:cs="Tahoma"/>
          <w:color w:val="000000"/>
          <w:sz w:val="18"/>
          <w:szCs w:val="18"/>
          <w:rtl/>
        </w:rPr>
        <w:br/>
        <w:t>« آن چه شيعه درباره رجعت به آن اعتقاد دارد ، آن است كه خداوند متعال ، گروهي از اموات را پيش از</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روح المعاني ، ج 20 ، ص 27</w:t>
      </w:r>
      <w:r w:rsidRPr="00DA63E3">
        <w:rPr>
          <w:rFonts w:ascii="Tahoma" w:eastAsia="Times New Roman" w:hAnsi="Tahoma" w:cs="Tahoma"/>
          <w:color w:val="000000"/>
          <w:sz w:val="18"/>
          <w:szCs w:val="18"/>
          <w:rtl/>
        </w:rPr>
        <w:br/>
        <w:t>2 . المسائل السروية ، ص 32</w:t>
      </w:r>
      <w:r w:rsidRPr="00DA63E3">
        <w:rPr>
          <w:rFonts w:ascii="Tahoma" w:eastAsia="Times New Roman" w:hAnsi="Tahoma" w:cs="Tahoma"/>
          <w:color w:val="000000"/>
          <w:sz w:val="18"/>
          <w:szCs w:val="18"/>
          <w:rtl/>
        </w:rPr>
        <w:br/>
        <w:t>________________________________________ 147 ________________________________________</w:t>
      </w:r>
      <w:r w:rsidRPr="00DA63E3">
        <w:rPr>
          <w:rFonts w:ascii="Tahoma" w:eastAsia="Times New Roman" w:hAnsi="Tahoma" w:cs="Tahoma"/>
          <w:color w:val="000000"/>
          <w:sz w:val="18"/>
          <w:szCs w:val="18"/>
          <w:rtl/>
        </w:rPr>
        <w:br/>
        <w:t>روز قيامت در همان صورت هايي كه بوده اند ، بازمي گرداند . عده اي را عزيز و برخي ديگر را ذليل مي گرداند . و اين رجعت ، هنگام ظهور مهدي آل محمد ( صلّي الله عليه وآله و سلَّم ) است . » (1)</w:t>
      </w:r>
      <w:r w:rsidRPr="00DA63E3">
        <w:rPr>
          <w:rFonts w:ascii="Tahoma" w:eastAsia="Times New Roman" w:hAnsi="Tahoma" w:cs="Tahoma"/>
          <w:color w:val="000000"/>
          <w:sz w:val="18"/>
          <w:szCs w:val="18"/>
          <w:rtl/>
        </w:rPr>
        <w:br/>
        <w:t>رجعت از نگاه عقل</w:t>
      </w:r>
      <w:r w:rsidRPr="00DA63E3">
        <w:rPr>
          <w:rFonts w:ascii="Tahoma" w:eastAsia="Times New Roman" w:hAnsi="Tahoma" w:cs="Tahoma"/>
          <w:color w:val="000000"/>
          <w:sz w:val="18"/>
          <w:szCs w:val="18"/>
          <w:rtl/>
        </w:rPr>
        <w:br/>
        <w:t>از ديدگاه اسلام و آيين هاي ديگر الهي ، جوهره انسان را روح مجرد وي تشكيل مي دهد كه از آن به نفس نيز تعبير مي شود . پس از فناي بدن ، نفس باقي مي ماند و به حيات جاودانه خود ادامه مي دهد . از سوي ديگر ، پروردگار بزرگ قادر مطلق است و هيچ مانعي ، توانايي او را محدود نمي سازد . با اين دو مقدمه روشن مي شود كه مسئله رجعت از ديدگاه عقل ، امري ممكن است ؛ زيرا با اندك تأملي معلوم مي شود كه بازگرداندن اين گروه از انسانها به مراتب از آفرينش نخستين آنان ، سهل تر است . بنابراين ، پروردگاري كه در وهله اول ، آنان را آفريده است ، بي ترديد ، بربازگرداندن دوباره آنان توانايي دارد . (2)</w:t>
      </w:r>
      <w:r w:rsidRPr="00DA63E3">
        <w:rPr>
          <w:rFonts w:ascii="Tahoma" w:eastAsia="Times New Roman" w:hAnsi="Tahoma" w:cs="Tahoma"/>
          <w:color w:val="000000"/>
          <w:sz w:val="18"/>
          <w:szCs w:val="18"/>
          <w:rtl/>
        </w:rPr>
        <w:br/>
        <w:t>گفتني است مسئله رجعت از ديدگاه شيعه هرگز مستلزم اعتقاد به تناسخ نيست ؛ زيرا نظريه تناسخ بر انكار رستاخيز مبتني است و جهان را در گردش هميشگي مي داند كه هر دوره اي ، تكرار دوره پيش از آن است . بر اساس اين نظريه ، روح هر انساني پس از مرگ ، بار ديگر به دنيا باز مي گردد و به بدن ديگري منتقل مي شود . پس اگر روح در زمان گذشته ، از نيكوكاران بوده است ، در بدني</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عقايد الامامية ، ص 108</w:t>
      </w:r>
      <w:r w:rsidRPr="00DA63E3">
        <w:rPr>
          <w:rFonts w:ascii="Tahoma" w:eastAsia="Times New Roman" w:hAnsi="Tahoma" w:cs="Tahoma"/>
          <w:color w:val="000000"/>
          <w:sz w:val="18"/>
          <w:szCs w:val="18"/>
          <w:rtl/>
        </w:rPr>
        <w:br/>
        <w:t>2 . شيعه پاسخ مي دهد ، سيد رضا حسيني نسب ، ص 47</w:t>
      </w:r>
      <w:r w:rsidRPr="00DA63E3">
        <w:rPr>
          <w:rFonts w:ascii="Tahoma" w:eastAsia="Times New Roman" w:hAnsi="Tahoma" w:cs="Tahoma"/>
          <w:color w:val="000000"/>
          <w:sz w:val="18"/>
          <w:szCs w:val="18"/>
          <w:rtl/>
        </w:rPr>
        <w:br/>
        <w:t>________________________________________ 148 ________________________________________</w:t>
      </w:r>
      <w:r w:rsidRPr="00DA63E3">
        <w:rPr>
          <w:rFonts w:ascii="Tahoma" w:eastAsia="Times New Roman" w:hAnsi="Tahoma" w:cs="Tahoma"/>
          <w:color w:val="000000"/>
          <w:sz w:val="18"/>
          <w:szCs w:val="18"/>
          <w:rtl/>
        </w:rPr>
        <w:br/>
        <w:t>قرار مي گيرد كه دوران بعد را با خوشي مي گذراند و اگر از بدكاران بوده است ، به بدني منتقل مي شود كه دوران بعد را با سختي ها سپري مي كند و اين بازگشت در حكم رستاخيز اوست . اين در حالي است كه معتقدان به رجعت ، به پيروي از شريعت اسلام ، به قيامت و معاد ايمان دارند و از سوي ديگر ، انتقال يك روح جدا شده از بدن را به بدن ديگر محال مي دانند . (1)</w:t>
      </w:r>
      <w:r w:rsidRPr="00DA63E3">
        <w:rPr>
          <w:rFonts w:ascii="Tahoma" w:eastAsia="Times New Roman" w:hAnsi="Tahoma" w:cs="Tahoma"/>
          <w:color w:val="000000"/>
          <w:sz w:val="18"/>
          <w:szCs w:val="18"/>
          <w:rtl/>
        </w:rPr>
        <w:br/>
        <w:t>بر اساس عقيده رجعت ، شيعيان تنها معتقدند كه گروهي از انسانها پيش از قيامت به اين جهان باز مي گردند و پس از برآورده شدن حكمت ها و مصالح آن ، بار ديگر به سراي جاوداني مي شتابند تا در روز رستاخيز ، همراه با ديگر انسانها برانگيخته شوند . به اين ترتيب ، هرگز يك روح پس از جدا شدن از بدن به بدن ديگر منتقل نمي شود . شايد بتوان فلسفه رجعت را براي كساني كه باز مي گردند ، نشان دادن جلال و شكوه واقعي اسلام و سرافكندگي كفر و همچنين پاداش به انسانهاي با ا يمان و نيكوكار و كيفر دادن كافران و ستمگران دانست .</w:t>
      </w:r>
      <w:r w:rsidRPr="00DA63E3">
        <w:rPr>
          <w:rFonts w:ascii="Tahoma" w:eastAsia="Times New Roman" w:hAnsi="Tahoma" w:cs="Tahoma"/>
          <w:color w:val="000000"/>
          <w:sz w:val="18"/>
          <w:szCs w:val="18"/>
          <w:rtl/>
        </w:rPr>
        <w:br/>
        <w:t xml:space="preserve">در اين زمان محمد گفت : همه ما از نكاتي كه استاد فرمود ، بهره مند شديم . به يقين ، هر يك از اين نكات در پي ساعت ها </w:t>
      </w:r>
      <w:r w:rsidRPr="00DA63E3">
        <w:rPr>
          <w:rFonts w:ascii="Tahoma" w:eastAsia="Times New Roman" w:hAnsi="Tahoma" w:cs="Tahoma"/>
          <w:color w:val="000000"/>
          <w:sz w:val="18"/>
          <w:szCs w:val="18"/>
          <w:rtl/>
        </w:rPr>
        <w:lastRenderedPageBreak/>
        <w:t>مطالعه و تدبّر و تفكر به دست آمده و تحفه راه همه ما شده است . به سهم خودم و از طرف شركت كنندگان گرامي ، از جناب عالي تشكر مي كنم و اميدوارم خداوند ، امثال شما را براي مكتب اهل بيت ( عليهم السلام ) زياد كند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اسفار ، صدرالمتألهين ، ج 9 ، باب 8 ، فصل 1 ، ص 3</w:t>
      </w:r>
      <w:r w:rsidRPr="00DA63E3">
        <w:rPr>
          <w:rFonts w:ascii="Tahoma" w:eastAsia="Times New Roman" w:hAnsi="Tahoma" w:cs="Tahoma"/>
          <w:color w:val="000000"/>
          <w:sz w:val="18"/>
          <w:szCs w:val="18"/>
          <w:rtl/>
        </w:rPr>
        <w:br/>
        <w:t>________________________________________ 149 ________________________________________</w:t>
      </w:r>
      <w:r w:rsidRPr="00DA63E3">
        <w:rPr>
          <w:rFonts w:ascii="Tahoma" w:eastAsia="Times New Roman" w:hAnsi="Tahoma" w:cs="Tahoma"/>
          <w:color w:val="000000"/>
          <w:sz w:val="18"/>
          <w:szCs w:val="18"/>
          <w:rtl/>
        </w:rPr>
        <w:br/>
        <w:t>حضرت استاد به مسئله اي بسيار مهم و مبنايي مي رسيم كه سرآغاز به وجود آمدن مذاهب مختلف است و همه مذاهب به گونه اي به مسئله جانشيني پيامبر ( صلّي الله عليه وآله و سلَّم ) حساسيت دارند و مي پرسند .</w:t>
      </w:r>
      <w:r w:rsidRPr="00DA63E3">
        <w:rPr>
          <w:rFonts w:ascii="Tahoma" w:eastAsia="Times New Roman" w:hAnsi="Tahoma" w:cs="Tahoma"/>
          <w:color w:val="000000"/>
          <w:sz w:val="18"/>
          <w:szCs w:val="18"/>
          <w:rtl/>
        </w:rPr>
        <w:br/>
        <w:t>________________________________________ 150 ________________________________________</w:t>
      </w:r>
      <w:r w:rsidRPr="00DA63E3">
        <w:rPr>
          <w:rFonts w:ascii="Tahoma" w:eastAsia="Times New Roman" w:hAnsi="Tahoma" w:cs="Tahoma"/>
          <w:color w:val="000000"/>
          <w:sz w:val="18"/>
          <w:szCs w:val="18"/>
          <w:rtl/>
        </w:rPr>
        <w:br/>
        <w:t>آيا پيامبر اكرم ( صلّي الله عليه وآله و سلَّم ) علي ( عليه السلام ) را پس از خود به جانشيني انتخاب كرد ؟</w:t>
      </w:r>
      <w:r w:rsidRPr="00DA63E3">
        <w:rPr>
          <w:rFonts w:ascii="Tahoma" w:eastAsia="Times New Roman" w:hAnsi="Tahoma" w:cs="Tahoma"/>
          <w:color w:val="000000"/>
          <w:sz w:val="18"/>
          <w:szCs w:val="18"/>
          <w:rtl/>
        </w:rPr>
        <w:br/>
        <w:t>استاد فرمود : درست است اين مسئله بسيار حساس و حياتي است و نبايد به گونه اي به آن پرداخت كه عامل شكاف بيشتر بين مذاهب شود . بيان مطالب واقع گرايانه در به وجود آمدن اين تفرقه در دين مبين اسلام لازم و ضروري است . در اين باره نظريه هايي وجود دارد . گروهي از اهل سنت معتقدند پيامبر پس از خود ، كسي را به جانشيني معين نكرده و امر خلافت را به مردم واگذار كرده است . گروهي ديگر مي گويند : پيامبر اكرم ( صلّي الله عليه وآله و سلَّم ) ، ابوبكر را جانشين خود معين كرده است ، ولي شيعه اماميه معتقدند كه رسول الله ( صلّي الله عليه وآله و سلَّم ) به امر خداوند ، جانشين پس از خود را به مردم شناسانده است ؟ آنان مي گويند رسول الله ( صلّي الله عليه وآله و سلَّم ) با توجه به اراده الهي كه در آيه 26 سوره جن آمده است :</w:t>
      </w:r>
      <w:r w:rsidRPr="00DA63E3">
        <w:rPr>
          <w:rFonts w:ascii="Tahoma" w:eastAsia="Times New Roman" w:hAnsi="Tahoma" w:cs="Tahoma"/>
          <w:color w:val="000000"/>
          <w:sz w:val="18"/>
          <w:szCs w:val="18"/>
          <w:rtl/>
        </w:rPr>
        <w:br/>
        <w:t>( عَــلِمُ الْغَيْبِ فَلاَ يُظْهِرُ عَلَي غَيْبِهِيأَحَدًا * إِلاَّ مَنِ ارْتَضَي مِن رَّسُول . . . ) (1)</w:t>
      </w:r>
      <w:r w:rsidRPr="00DA63E3">
        <w:rPr>
          <w:rFonts w:ascii="Tahoma" w:eastAsia="Times New Roman" w:hAnsi="Tahoma" w:cs="Tahoma"/>
          <w:color w:val="000000"/>
          <w:sz w:val="18"/>
          <w:szCs w:val="18"/>
          <w:rtl/>
        </w:rPr>
        <w:br/>
        <w:t>او آگاه از غيب است . پس هيچ كس را بر غيبش آگاه نمي سازد ، مگر رسولان برگزيده خود را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جن : 26 و 27</w:t>
      </w:r>
      <w:r w:rsidRPr="00DA63E3">
        <w:rPr>
          <w:rFonts w:ascii="Tahoma" w:eastAsia="Times New Roman" w:hAnsi="Tahoma" w:cs="Tahoma"/>
          <w:color w:val="000000"/>
          <w:sz w:val="18"/>
          <w:szCs w:val="18"/>
          <w:rtl/>
        </w:rPr>
        <w:br/>
        <w:t>________________________________________ 151 ________________________________________</w:t>
      </w:r>
      <w:r w:rsidRPr="00DA63E3">
        <w:rPr>
          <w:rFonts w:ascii="Tahoma" w:eastAsia="Times New Roman" w:hAnsi="Tahoma" w:cs="Tahoma"/>
          <w:color w:val="000000"/>
          <w:sz w:val="18"/>
          <w:szCs w:val="18"/>
          <w:rtl/>
        </w:rPr>
        <w:br/>
        <w:t>نسبت به آينده و نزاعي كه در مسئله خلافت و جانشيني وي پديد مي آمد ، آگاه بودند و اهل سنت و شيعه نيز با نقل رواياتي از پيامبر اكرم ( صلّي الله عليه وآله و سلَّم ) بر اين امر صحه نهاده اند . براي مثال ، عقبة بن عامر از پيامبر اكرم ( صلّي الله عليه وآله و سلَّم ) نقل كرده است كه فرمود : همانا من پيش تاز شما در روز قيامتم و بر شما شاهدم . به خدا سوگند ، من اكنون به حوضم نظر مي كنم ، به من كليد خزينه هاي زمين داده شده است . نمي ترسم از اين كه پس از من مشرك شويد ، ولي از نزاع و اختلاف در مسئله خلافت بيمناكم . (1)</w:t>
      </w:r>
      <w:r w:rsidRPr="00DA63E3">
        <w:rPr>
          <w:rFonts w:ascii="Tahoma" w:eastAsia="Times New Roman" w:hAnsi="Tahoma" w:cs="Tahoma"/>
          <w:color w:val="000000"/>
          <w:sz w:val="18"/>
          <w:szCs w:val="18"/>
          <w:rtl/>
        </w:rPr>
        <w:br/>
        <w:t>ابن عساكر به سند صحيح از ابن عباس نقل مي كند : من با پيامبر اكرم ( صلّي الله عليه وآله و سلَّم ) و علي ( عليه السلام ) . از كوچه هاي مدينه مي گذشتيم . گذرمان به باغي افتاد . علي ( عليه السلام ) عرض كرد : اي رسول خدا ( صلّي الله عليه وآله و سلَّم ) ، اين باغ چه قدر زيباست ؟ پيامبر فرمود : باغ تو در بهشت از اين باغ زيباتر است . آن گاه به دست خود به سر و محاسن علي ( عليه السلام ) اشاره كرد و با صداي بلند گريست . علي ( عليه السلام ) عرض كرد : چه چيز شما را به گريه واداشت ؟ فرمود : اين قوم در سينه هايشان ، كينه هايي دارند كه آن را اظهار نمي كنند ، مگر پس از وفاتم . (2)</w:t>
      </w:r>
      <w:r w:rsidRPr="00DA63E3">
        <w:rPr>
          <w:rFonts w:ascii="Tahoma" w:eastAsia="Times New Roman" w:hAnsi="Tahoma" w:cs="Tahoma"/>
          <w:color w:val="000000"/>
          <w:sz w:val="18"/>
          <w:szCs w:val="18"/>
          <w:rtl/>
        </w:rPr>
        <w:br/>
        <w:t xml:space="preserve">عقل و منطق حكم مي كند كه با توجه به اطلاع رسول الله ( صلّي الله عليه وآله و سلَّم ) از فتنه آينده درباره خلافت ، ايشان </w:t>
      </w:r>
      <w:r w:rsidRPr="00DA63E3">
        <w:rPr>
          <w:rFonts w:ascii="Tahoma" w:eastAsia="Times New Roman" w:hAnsi="Tahoma" w:cs="Tahoma"/>
          <w:color w:val="000000"/>
          <w:sz w:val="18"/>
          <w:szCs w:val="18"/>
          <w:rtl/>
        </w:rPr>
        <w:lastRenderedPageBreak/>
        <w:t>راه حل مناسبي را در پيش بگيرد يا تعيين خليفه را به شورا واگذار كند ، يا براي رفع فتنه ، كسي را معرفي كند يا سكوت در</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صحيح بخاري ، رقم حديث 1279 ، كتاب الجنائز .</w:t>
      </w:r>
      <w:r w:rsidRPr="00DA63E3">
        <w:rPr>
          <w:rFonts w:ascii="Tahoma" w:eastAsia="Times New Roman" w:hAnsi="Tahoma" w:cs="Tahoma"/>
          <w:color w:val="000000"/>
          <w:sz w:val="18"/>
          <w:szCs w:val="18"/>
          <w:rtl/>
        </w:rPr>
        <w:br/>
        <w:t>2 . امام علي ، ترجمه ابن عساكر ، رقم 834</w:t>
      </w:r>
      <w:r w:rsidRPr="00DA63E3">
        <w:rPr>
          <w:rFonts w:ascii="Tahoma" w:eastAsia="Times New Roman" w:hAnsi="Tahoma" w:cs="Tahoma"/>
          <w:color w:val="000000"/>
          <w:sz w:val="18"/>
          <w:szCs w:val="18"/>
          <w:rtl/>
        </w:rPr>
        <w:br/>
        <w:t>________________________________________ 152 ________________________________________</w:t>
      </w:r>
      <w:r w:rsidRPr="00DA63E3">
        <w:rPr>
          <w:rFonts w:ascii="Tahoma" w:eastAsia="Times New Roman" w:hAnsi="Tahoma" w:cs="Tahoma"/>
          <w:color w:val="000000"/>
          <w:sz w:val="18"/>
          <w:szCs w:val="18"/>
          <w:rtl/>
        </w:rPr>
        <w:br/>
        <w:t>پيش گيرد . اين سه احتمال ، طرفداران ويژه اي دارد . عايشه مي گويد :</w:t>
      </w:r>
      <w:r w:rsidRPr="00DA63E3">
        <w:rPr>
          <w:rFonts w:ascii="Tahoma" w:eastAsia="Times New Roman" w:hAnsi="Tahoma" w:cs="Tahoma"/>
          <w:color w:val="000000"/>
          <w:sz w:val="18"/>
          <w:szCs w:val="18"/>
          <w:rtl/>
        </w:rPr>
        <w:br/>
        <w:t>« پيامبر اكرم ( صلّي الله عليه وآله و سلَّم ) در حالي كه سرش بر دامان من بود ، از دنيا رفت و بر كسي وصيت نكرد . » (1)</w:t>
      </w:r>
      <w:r w:rsidRPr="00DA63E3">
        <w:rPr>
          <w:rFonts w:ascii="Tahoma" w:eastAsia="Times New Roman" w:hAnsi="Tahoma" w:cs="Tahoma"/>
          <w:color w:val="000000"/>
          <w:sz w:val="18"/>
          <w:szCs w:val="18"/>
          <w:rtl/>
        </w:rPr>
        <w:br/>
        <w:t>ابوبكر هم هنگام وفاتش مي گفت : دوست داشتم كه از رسول خدا ( صلّي الله عليه وآله و سلَّم ) مي پرسيدم امر خلافت در شأن كيست تا كسي در آن نزاع نكند . (2)</w:t>
      </w:r>
      <w:r w:rsidRPr="00DA63E3">
        <w:rPr>
          <w:rFonts w:ascii="Tahoma" w:eastAsia="Times New Roman" w:hAnsi="Tahoma" w:cs="Tahoma"/>
          <w:color w:val="000000"/>
          <w:sz w:val="18"/>
          <w:szCs w:val="18"/>
          <w:rtl/>
        </w:rPr>
        <w:br/>
        <w:t>وي در سخني ديگر گفته است :</w:t>
      </w:r>
      <w:r w:rsidRPr="00DA63E3">
        <w:rPr>
          <w:rFonts w:ascii="Tahoma" w:eastAsia="Times New Roman" w:hAnsi="Tahoma" w:cs="Tahoma"/>
          <w:color w:val="000000"/>
          <w:sz w:val="18"/>
          <w:szCs w:val="18"/>
          <w:rtl/>
        </w:rPr>
        <w:br/>
        <w:t>« پيامبر اكرم ( صلّي الله عليه وآله و سلَّم ) ، مردم را به حال خود گذاشت تا براي خود ، آن چه را مصلحت شان در آن است ، انتخاب كنند . » (3)</w:t>
      </w:r>
      <w:r w:rsidRPr="00DA63E3">
        <w:rPr>
          <w:rFonts w:ascii="Tahoma" w:eastAsia="Times New Roman" w:hAnsi="Tahoma" w:cs="Tahoma"/>
          <w:color w:val="000000"/>
          <w:sz w:val="18"/>
          <w:szCs w:val="18"/>
          <w:rtl/>
        </w:rPr>
        <w:br/>
        <w:t>عمر بن خطاب هم در پاسخ فرزندش كه از او خواسته بود مردم را مانند گله اي بدون چوپان رها نكند ، گفت : اگر جانشين براي خود معين نكنم ، به رسول خدا ( صلّي الله عليه وآله و سلَّم ) اقتدا كرده ام واگر خليفه معين كنم ، به ابوبكر اقتدا كرده ام . (4)</w:t>
      </w:r>
      <w:r w:rsidRPr="00DA63E3">
        <w:rPr>
          <w:rFonts w:ascii="Tahoma" w:eastAsia="Times New Roman" w:hAnsi="Tahoma" w:cs="Tahoma"/>
          <w:color w:val="000000"/>
          <w:sz w:val="18"/>
          <w:szCs w:val="18"/>
          <w:rtl/>
        </w:rPr>
        <w:br/>
        <w:t>به راستي چگونه مي توان باور كرد كه پيامبر اكرم ( صلّي الله عليه وآله و سلَّم ) نسبت به اين وظيفه مهم و اساسي كه آينده دين نوخاسته او به آن بستگي داشت ، بي توجه بماند ، در حالي كه با دقت در سيره رسول خدا ( صلّي الله عليه وآله و سلَّم ) درمي يابيم كه ايشان حتي نسبت به مسائلي بسيار معمولي تر ، احساس مسئوليت مي كرد . او كسي بود كه حتي در آخرين بيماري اش ، لشكري را براي</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صحيح بخاري ، ج6 ، ص16</w:t>
      </w:r>
      <w:r w:rsidRPr="00DA63E3">
        <w:rPr>
          <w:rFonts w:ascii="Tahoma" w:eastAsia="Times New Roman" w:hAnsi="Tahoma" w:cs="Tahoma"/>
          <w:color w:val="000000"/>
          <w:sz w:val="18"/>
          <w:szCs w:val="18"/>
          <w:rtl/>
        </w:rPr>
        <w:br/>
        <w:t>2 . تاريخ طبري ، ج 3 ، ص 431</w:t>
      </w:r>
      <w:r w:rsidRPr="00DA63E3">
        <w:rPr>
          <w:rFonts w:ascii="Tahoma" w:eastAsia="Times New Roman" w:hAnsi="Tahoma" w:cs="Tahoma"/>
          <w:color w:val="000000"/>
          <w:sz w:val="18"/>
          <w:szCs w:val="18"/>
          <w:rtl/>
        </w:rPr>
        <w:br/>
        <w:t>3 . همان ، ج 4 ، ص 53</w:t>
      </w:r>
      <w:r w:rsidRPr="00DA63E3">
        <w:rPr>
          <w:rFonts w:ascii="Tahoma" w:eastAsia="Times New Roman" w:hAnsi="Tahoma" w:cs="Tahoma"/>
          <w:color w:val="000000"/>
          <w:sz w:val="18"/>
          <w:szCs w:val="18"/>
          <w:rtl/>
        </w:rPr>
        <w:br/>
        <w:t>4 . حلية الاولياء ، ج 1 ، ص 44</w:t>
      </w:r>
      <w:r w:rsidRPr="00DA63E3">
        <w:rPr>
          <w:rFonts w:ascii="Tahoma" w:eastAsia="Times New Roman" w:hAnsi="Tahoma" w:cs="Tahoma"/>
          <w:color w:val="000000"/>
          <w:sz w:val="18"/>
          <w:szCs w:val="18"/>
          <w:rtl/>
        </w:rPr>
        <w:br/>
        <w:t>________________________________________ 153 ________________________________________</w:t>
      </w:r>
      <w:r w:rsidRPr="00DA63E3">
        <w:rPr>
          <w:rFonts w:ascii="Tahoma" w:eastAsia="Times New Roman" w:hAnsi="Tahoma" w:cs="Tahoma"/>
          <w:color w:val="000000"/>
          <w:sz w:val="18"/>
          <w:szCs w:val="18"/>
          <w:rtl/>
        </w:rPr>
        <w:br/>
        <w:t>حفظ حدود و مرزهاي اسلامي آماده كرد و آنان را در حالي كه بيمار بود تا بيرون شهر ، بدرقه كرد . ايشان هرگاه براي جنگ از مدينه مي رفت ، كسي را به جاي خود مي گذاشت . اين احتمال خلاف دستورهاي پيامبر است ، زيرا خود ايشان به مسلمانان مي فرمود : هر كسي صبح كند ، در حالي كه به فكر امور مسلمانان نباشد ، مسلمان نيست . (1)</w:t>
      </w:r>
      <w:r w:rsidRPr="00DA63E3">
        <w:rPr>
          <w:rFonts w:ascii="Tahoma" w:eastAsia="Times New Roman" w:hAnsi="Tahoma" w:cs="Tahoma"/>
          <w:color w:val="000000"/>
          <w:sz w:val="18"/>
          <w:szCs w:val="18"/>
          <w:rtl/>
        </w:rPr>
        <w:br/>
        <w:t>عقل سليم چگونه مي پذيرد كه خلفاي پس از پيامبر اكرم ( صلّي الله عليه وآله و سلَّم ) به شدت نگران آينده باشند و با انتصاب يا تشكيل شورا ، تكليف جامعه را مشخص كنند ، ولي پيامبر نسبت به اين موضوع بي اعتنا بماند . آيا ابوبكر ، عمر ، معاويه و ديگران نسبت به آينده حكومت خود بي اعتنا ماندند ؟</w:t>
      </w:r>
      <w:r w:rsidRPr="00DA63E3">
        <w:rPr>
          <w:rFonts w:ascii="Tahoma" w:eastAsia="Times New Roman" w:hAnsi="Tahoma" w:cs="Tahoma"/>
          <w:color w:val="000000"/>
          <w:sz w:val="18"/>
          <w:szCs w:val="18"/>
          <w:rtl/>
        </w:rPr>
        <w:br/>
        <w:t xml:space="preserve">راه ديگر ؛ يعني تشكيل شورا براي انتخاب خليفه هم نادرست است ؛ زيرا اگر رسول الله ( صلّي الله عليه وآله و سلَّم ) چنين قصدي داشت ، بايد مردم را دراين باره توجيه و براي فرد يا افراد منتخب ، شرايطي بيان مي كرد . اين در حالي است </w:t>
      </w:r>
      <w:r w:rsidRPr="00DA63E3">
        <w:rPr>
          <w:rFonts w:ascii="Tahoma" w:eastAsia="Times New Roman" w:hAnsi="Tahoma" w:cs="Tahoma"/>
          <w:color w:val="000000"/>
          <w:sz w:val="18"/>
          <w:szCs w:val="18"/>
          <w:rtl/>
        </w:rPr>
        <w:lastRenderedPageBreak/>
        <w:t>كه مي بينيم چنين اتفاقي نيفتاده است . از آن گذشته ، فرهنگ عمومي هم شرايط پذيرش شورا را نداشت . وقايع سقيفه بني ساعده و اختلاف شديد مهاجران و انصار گواه اين مدعاست .</w:t>
      </w:r>
      <w:r w:rsidRPr="00DA63E3">
        <w:rPr>
          <w:rFonts w:ascii="Tahoma" w:eastAsia="Times New Roman" w:hAnsi="Tahoma" w:cs="Tahoma"/>
          <w:color w:val="000000"/>
          <w:sz w:val="18"/>
          <w:szCs w:val="18"/>
          <w:rtl/>
        </w:rPr>
        <w:br/>
        <w:t>برخي از صحابه پيش از آن كه پيكر رسول الله ( صلّي الله عليه وآله و سلَّم ) را دفن كنند ، در سقيفه گرد آمدند تا جانشيني تعيين كنند . هر كسي در اين مورد سخني مي گفت و كسي را نامزد خلافت</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اصول كافي ، ج 2 ، 131</w:t>
      </w:r>
      <w:r w:rsidRPr="00DA63E3">
        <w:rPr>
          <w:rFonts w:ascii="Tahoma" w:eastAsia="Times New Roman" w:hAnsi="Tahoma" w:cs="Tahoma"/>
          <w:color w:val="000000"/>
          <w:sz w:val="18"/>
          <w:szCs w:val="18"/>
          <w:rtl/>
        </w:rPr>
        <w:br/>
        <w:t>________________________________________ 154 ________________________________________</w:t>
      </w:r>
      <w:r w:rsidRPr="00DA63E3">
        <w:rPr>
          <w:rFonts w:ascii="Tahoma" w:eastAsia="Times New Roman" w:hAnsi="Tahoma" w:cs="Tahoma"/>
          <w:color w:val="000000"/>
          <w:sz w:val="18"/>
          <w:szCs w:val="18"/>
          <w:rtl/>
        </w:rPr>
        <w:br/>
        <w:t>مي كرد و به هواداري از او مي پرداخت . سخن به درازا كشيد و نزاع و كشمكش پديد آمد ، به گونه اي كه عمر مي گويد :</w:t>
      </w:r>
      <w:r w:rsidRPr="00DA63E3">
        <w:rPr>
          <w:rFonts w:ascii="Tahoma" w:eastAsia="Times New Roman" w:hAnsi="Tahoma" w:cs="Tahoma"/>
          <w:color w:val="000000"/>
          <w:sz w:val="18"/>
          <w:szCs w:val="18"/>
          <w:rtl/>
        </w:rPr>
        <w:br/>
        <w:t>آن چنان صداها بلند شد كه ترسيدم اختلاف پديد آيد . به ابوبكر گفتم : دستت را پيش آر تا با تو بيعت كنم . (1)</w:t>
      </w:r>
      <w:r w:rsidRPr="00DA63E3">
        <w:rPr>
          <w:rFonts w:ascii="Tahoma" w:eastAsia="Times New Roman" w:hAnsi="Tahoma" w:cs="Tahoma"/>
          <w:color w:val="000000"/>
          <w:sz w:val="18"/>
          <w:szCs w:val="18"/>
          <w:rtl/>
        </w:rPr>
        <w:br/>
        <w:t>در مورد احتمال سوم ؛ يعني تعيين جانشين از طرف رسول الله ( صلّي الله عليه وآله و سلَّم ) بايد گفت : پيامبر اكرم با تربيت ديني امام علي ( عليه السلام ) و بيان نصوص ولايت و امامت و اجراي عملي با تدبيرهاي ويژه در اواخر عمر خويش به اين مهم عمل كرد .</w:t>
      </w:r>
      <w:r w:rsidRPr="00DA63E3">
        <w:rPr>
          <w:rFonts w:ascii="Tahoma" w:eastAsia="Times New Roman" w:hAnsi="Tahoma" w:cs="Tahoma"/>
          <w:color w:val="000000"/>
          <w:sz w:val="18"/>
          <w:szCs w:val="18"/>
          <w:rtl/>
        </w:rPr>
        <w:br/>
        <w:t>1 . در تربيت ديني همين بس كه علي ( عليه السلام ) از ابتداي كودكي در دامان رسول الله ( صلّي الله عليه وآله و سلَّم ) رشد كرد . حاكم نيشابوري پس از نقل چگونگي واگذاري فرزندان ابوطالب ، به عباس و پيامبر ( صلّي الله عليه وآله و سلَّم ) مي نويسد :</w:t>
      </w:r>
      <w:r w:rsidRPr="00DA63E3">
        <w:rPr>
          <w:rFonts w:ascii="Tahoma" w:eastAsia="Times New Roman" w:hAnsi="Tahoma" w:cs="Tahoma"/>
          <w:color w:val="000000"/>
          <w:sz w:val="18"/>
          <w:szCs w:val="18"/>
          <w:rtl/>
        </w:rPr>
        <w:br/>
        <w:t>« رسول خدا ( صلّي الله عليه وآله و سلَّم ) ، علي ( عليه السلام ) را انتخاب كرد و عباس ، جعفر را برگرفت . علي ( عليه السلام ) تا زمان بعثت پيامبر اكرم ( صلّي الله عليه وآله و سلَّم ) با آن حضرت بود و از او پيروي كرد و او را تصديق مي كرد . » (2)</w:t>
      </w:r>
      <w:r w:rsidRPr="00DA63E3">
        <w:rPr>
          <w:rFonts w:ascii="Tahoma" w:eastAsia="Times New Roman" w:hAnsi="Tahoma" w:cs="Tahoma"/>
          <w:color w:val="000000"/>
          <w:sz w:val="18"/>
          <w:szCs w:val="18"/>
          <w:rtl/>
        </w:rPr>
        <w:br/>
        <w:t>در مسند احمد هم آمده است :</w:t>
      </w:r>
      <w:r w:rsidRPr="00DA63E3">
        <w:rPr>
          <w:rFonts w:ascii="Tahoma" w:eastAsia="Times New Roman" w:hAnsi="Tahoma" w:cs="Tahoma"/>
          <w:color w:val="000000"/>
          <w:sz w:val="18"/>
          <w:szCs w:val="18"/>
          <w:rtl/>
        </w:rPr>
        <w:br/>
        <w:t>« در آن ايام ، پيامبر اكرم ( صلّي الله عليه وآله و سلَّم ) به مسجدالحرام مي رفت تا نماز بخواند . علي ( عليه السلام ) و خديجه نيز به دنبالش مي رفتند و با او در مقابل ديدگان مردم نماز مي خواندند . اين در زماني بود كه كسي جز اين سه ، روي زمين نماز نمي گزارد . » (3)</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سيره ابن هشام ، ج 4 ، ص 336 ، تاريخ ابن كثير ، ج 5 ، ص 246</w:t>
      </w:r>
      <w:r w:rsidRPr="00DA63E3">
        <w:rPr>
          <w:rFonts w:ascii="Tahoma" w:eastAsia="Times New Roman" w:hAnsi="Tahoma" w:cs="Tahoma"/>
          <w:color w:val="000000"/>
          <w:sz w:val="18"/>
          <w:szCs w:val="18"/>
          <w:rtl/>
        </w:rPr>
        <w:br/>
        <w:t>2 . مستدرك حاكم ، ج 3 ، ص 182</w:t>
      </w:r>
      <w:r w:rsidRPr="00DA63E3">
        <w:rPr>
          <w:rFonts w:ascii="Tahoma" w:eastAsia="Times New Roman" w:hAnsi="Tahoma" w:cs="Tahoma"/>
          <w:color w:val="000000"/>
          <w:sz w:val="18"/>
          <w:szCs w:val="18"/>
          <w:rtl/>
        </w:rPr>
        <w:br/>
        <w:t>3 . مسند احمد ، ج 1 ، ص 209 ، تاريخ طبري ، ج 2 ، ص 311</w:t>
      </w:r>
      <w:r w:rsidRPr="00DA63E3">
        <w:rPr>
          <w:rFonts w:ascii="Tahoma" w:eastAsia="Times New Roman" w:hAnsi="Tahoma" w:cs="Tahoma"/>
          <w:color w:val="000000"/>
          <w:sz w:val="18"/>
          <w:szCs w:val="18"/>
          <w:rtl/>
        </w:rPr>
        <w:br/>
        <w:t>________________________________________ 155 ________________________________________</w:t>
      </w:r>
      <w:r w:rsidRPr="00DA63E3">
        <w:rPr>
          <w:rFonts w:ascii="Tahoma" w:eastAsia="Times New Roman" w:hAnsi="Tahoma" w:cs="Tahoma"/>
          <w:color w:val="000000"/>
          <w:sz w:val="18"/>
          <w:szCs w:val="18"/>
          <w:rtl/>
        </w:rPr>
        <w:br/>
        <w:t>انتخاب علي ( عليه السلام ) از سوي رسول الله ( صلّي الله عليه وآله و سلَّم ) هنگام هجرت ، نشان دهنده محبوبيت اوست . پيامبر اكرم ( صلّي الله عليه وآله و سلَّم ) هنگام هجرت به مدينه علي ( عليه السلام ) را انتخاب كرد تا در بستر او بخوابد . آن گاه امانت ها را به صاحبانش برگرداند و با بقيه زنان بني هاشم به سوي مدينه هجرت كند . (1) پيامبر ، او را به دامادي برگزيد و در جنگ خيبر پرچم را به او داد . همچنين با او پيمان اخوت بست و او را در دنيا و آخرت ، برادر خود قرار داد .</w:t>
      </w:r>
      <w:r w:rsidRPr="00DA63E3">
        <w:rPr>
          <w:rFonts w:ascii="Tahoma" w:eastAsia="Times New Roman" w:hAnsi="Tahoma" w:cs="Tahoma"/>
          <w:color w:val="000000"/>
          <w:sz w:val="18"/>
          <w:szCs w:val="18"/>
          <w:rtl/>
        </w:rPr>
        <w:br/>
        <w:t xml:space="preserve">2 . همچنين پيامبر اكرم ( صلّي الله عليه وآله و سلَّم ) گاهي به ولايت و امامت علي ( عليه السلام ) تصريح مي كرد . مانند ( إِنَّمَا وَلِيُّكُمُ اللَّهُ وَرَسُولُهُو وَالَّذِينَ ءَامَنُواْ الَّذِينَ يُقِيمُونَ الصَّلَوةَ وَيُؤْتُونَ الزَّكَوةَ وَهُمْ رَ كِعُونَ ) (2) يا ( الْيَوْمَ أَكْمَلْتُ لَكُمْ دِينَكُمْ </w:t>
      </w:r>
      <w:r w:rsidRPr="00DA63E3">
        <w:rPr>
          <w:rFonts w:ascii="Tahoma" w:eastAsia="Times New Roman" w:hAnsi="Tahoma" w:cs="Tahoma"/>
          <w:color w:val="000000"/>
          <w:sz w:val="18"/>
          <w:szCs w:val="18"/>
          <w:rtl/>
        </w:rPr>
        <w:lastRenderedPageBreak/>
        <w:t>وَأَتْمَمْتُ عَلَيْكُمْ نِعْمَتِي وَرَضِيتُ لَكُمُ الاِْسْلَـمَ دِينًا ) (3) و آيات ديگر . (4)</w:t>
      </w:r>
      <w:r w:rsidRPr="00DA63E3">
        <w:rPr>
          <w:rFonts w:ascii="Tahoma" w:eastAsia="Times New Roman" w:hAnsi="Tahoma" w:cs="Tahoma"/>
          <w:color w:val="000000"/>
          <w:sz w:val="18"/>
          <w:szCs w:val="18"/>
          <w:rtl/>
        </w:rPr>
        <w:br/>
        <w:t>از ميان احاديث هم به اين موارد مي توان اشاره كرد : حديث غدير (5) ، حديث دوازده خليفه (6) ، حديث ولايت (7) ، حديث وصايت (8) ، حديث منزلت (9) ، حديث خلافت (10)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مسند احمد ، ج 1 ، ص 348 ، مستدرك حاكم ، ج 3 ، ص 4</w:t>
      </w:r>
      <w:r w:rsidRPr="00DA63E3">
        <w:rPr>
          <w:rFonts w:ascii="Tahoma" w:eastAsia="Times New Roman" w:hAnsi="Tahoma" w:cs="Tahoma"/>
          <w:color w:val="000000"/>
          <w:sz w:val="18"/>
          <w:szCs w:val="18"/>
          <w:rtl/>
        </w:rPr>
        <w:br/>
        <w:t>2 . مائده ، 55</w:t>
      </w:r>
      <w:r w:rsidRPr="00DA63E3">
        <w:rPr>
          <w:rFonts w:ascii="Tahoma" w:eastAsia="Times New Roman" w:hAnsi="Tahoma" w:cs="Tahoma"/>
          <w:color w:val="000000"/>
          <w:sz w:val="18"/>
          <w:szCs w:val="18"/>
          <w:rtl/>
        </w:rPr>
        <w:br/>
        <w:t>3 . همان ، 3</w:t>
      </w:r>
      <w:r w:rsidRPr="00DA63E3">
        <w:rPr>
          <w:rFonts w:ascii="Tahoma" w:eastAsia="Times New Roman" w:hAnsi="Tahoma" w:cs="Tahoma"/>
          <w:color w:val="000000"/>
          <w:sz w:val="18"/>
          <w:szCs w:val="18"/>
          <w:rtl/>
        </w:rPr>
        <w:br/>
        <w:t>4 . رعد : 7 ، مائده : 67 ، احزاب : 33 ، نساء : 59</w:t>
      </w:r>
      <w:r w:rsidRPr="00DA63E3">
        <w:rPr>
          <w:rFonts w:ascii="Tahoma" w:eastAsia="Times New Roman" w:hAnsi="Tahoma" w:cs="Tahoma"/>
          <w:color w:val="000000"/>
          <w:sz w:val="18"/>
          <w:szCs w:val="18"/>
          <w:rtl/>
        </w:rPr>
        <w:br/>
        <w:t>5 . من كنت مولاه ، فعلي مولاه .</w:t>
      </w:r>
      <w:r w:rsidRPr="00DA63E3">
        <w:rPr>
          <w:rFonts w:ascii="Tahoma" w:eastAsia="Times New Roman" w:hAnsi="Tahoma" w:cs="Tahoma"/>
          <w:color w:val="000000"/>
          <w:sz w:val="18"/>
          <w:szCs w:val="18"/>
          <w:rtl/>
        </w:rPr>
        <w:br/>
        <w:t>6 . يكون بعدي اثنا عشر أميراً كلّهم من قريش .</w:t>
      </w:r>
      <w:r w:rsidRPr="00DA63E3">
        <w:rPr>
          <w:rFonts w:ascii="Tahoma" w:eastAsia="Times New Roman" w:hAnsi="Tahoma" w:cs="Tahoma"/>
          <w:color w:val="000000"/>
          <w:sz w:val="18"/>
          <w:szCs w:val="18"/>
          <w:rtl/>
        </w:rPr>
        <w:br/>
        <w:t>7 . و هو وليّ كلّ مؤمن من بعدي .</w:t>
      </w:r>
      <w:r w:rsidRPr="00DA63E3">
        <w:rPr>
          <w:rFonts w:ascii="Tahoma" w:eastAsia="Times New Roman" w:hAnsi="Tahoma" w:cs="Tahoma"/>
          <w:color w:val="000000"/>
          <w:sz w:val="18"/>
          <w:szCs w:val="18"/>
          <w:rtl/>
        </w:rPr>
        <w:br/>
        <w:t>8 . ان لكلّ نبيّ وصيّاً و وارثاً و انّ عليّاً وصيّي و وارثي .</w:t>
      </w:r>
      <w:r w:rsidRPr="00DA63E3">
        <w:rPr>
          <w:rFonts w:ascii="Tahoma" w:eastAsia="Times New Roman" w:hAnsi="Tahoma" w:cs="Tahoma"/>
          <w:color w:val="000000"/>
          <w:sz w:val="18"/>
          <w:szCs w:val="18"/>
          <w:rtl/>
        </w:rPr>
        <w:br/>
        <w:t>9 . انت منّي بمنزلة هارون من موسي الاّ انّه لا نبيّ بعدي .</w:t>
      </w:r>
      <w:r w:rsidRPr="00DA63E3">
        <w:rPr>
          <w:rFonts w:ascii="Tahoma" w:eastAsia="Times New Roman" w:hAnsi="Tahoma" w:cs="Tahoma"/>
          <w:color w:val="000000"/>
          <w:sz w:val="18"/>
          <w:szCs w:val="18"/>
          <w:rtl/>
        </w:rPr>
        <w:br/>
        <w:t>10 . انت أخي و وصيّي و خليفتي فيكم فاسمعوا له و اطيعوا .</w:t>
      </w:r>
      <w:r w:rsidRPr="00DA63E3">
        <w:rPr>
          <w:rFonts w:ascii="Tahoma" w:eastAsia="Times New Roman" w:hAnsi="Tahoma" w:cs="Tahoma"/>
          <w:color w:val="000000"/>
          <w:sz w:val="18"/>
          <w:szCs w:val="18"/>
          <w:rtl/>
        </w:rPr>
        <w:br/>
        <w:t>________________________________________ 156 ________________________________________</w:t>
      </w:r>
      <w:r w:rsidRPr="00DA63E3">
        <w:rPr>
          <w:rFonts w:ascii="Tahoma" w:eastAsia="Times New Roman" w:hAnsi="Tahoma" w:cs="Tahoma"/>
          <w:color w:val="000000"/>
          <w:sz w:val="18"/>
          <w:szCs w:val="18"/>
          <w:rtl/>
        </w:rPr>
        <w:br/>
        <w:t>حديث ثقلين (1) ، حديث مدينة العلم (2) ، حديث سفينه (3) ، حديث امان (4) ، حديث حق (5) ، حديث قرآن (6) و مانند آن .</w:t>
      </w:r>
      <w:r w:rsidRPr="00DA63E3">
        <w:rPr>
          <w:rFonts w:ascii="Tahoma" w:eastAsia="Times New Roman" w:hAnsi="Tahoma" w:cs="Tahoma"/>
          <w:color w:val="000000"/>
          <w:sz w:val="18"/>
          <w:szCs w:val="18"/>
          <w:rtl/>
        </w:rPr>
        <w:br/>
        <w:t>3 . تدبير عملي : بيان حديث غدير ، فرستادن لشكر اسامه براي دور كردن دشمنان داخلي از مدينه براي اجراي مسئله جانشيني و درخواست نوشتن وصيت نامه از تدبيرهاي عملي رسول الله ( صلّي الله عليه وآله و سلَّم ) بود . پيامبر اكرم ( صلّي الله عليه وآله و سلَّم ) در آخرين حج كه به حجة الوداع معروف است ، به تبليغ ولايت امر شد . سپس دست علي ( عليه السلام ) را گرفت و فرمود :</w:t>
      </w:r>
      <w:r w:rsidRPr="00DA63E3">
        <w:rPr>
          <w:rFonts w:ascii="Tahoma" w:eastAsia="Times New Roman" w:hAnsi="Tahoma" w:cs="Tahoma"/>
          <w:color w:val="000000"/>
          <w:sz w:val="18"/>
          <w:szCs w:val="18"/>
          <w:rtl/>
        </w:rPr>
        <w:br/>
        <w:t>« هر كه من مولاي اويم ، اين علي مولاي اوست . » (7)</w:t>
      </w:r>
      <w:r w:rsidRPr="00DA63E3">
        <w:rPr>
          <w:rFonts w:ascii="Tahoma" w:eastAsia="Times New Roman" w:hAnsi="Tahoma" w:cs="Tahoma"/>
          <w:color w:val="000000"/>
          <w:sz w:val="18"/>
          <w:szCs w:val="18"/>
          <w:rtl/>
        </w:rPr>
        <w:br/>
        <w:t>در صحت حديث غدير ، جاي هيچ ترديدي نيست ، چون بسياري از صحابه رسول الله ( صلّي الله عليه وآله و سلَّم ) آن را نقل كرده اند كه از آن ميان ، به اين افراد مي توان اشاره كرد : ابوبكر بن ابي قحافه ، اسماء بنت عميس ، ام سلمه ، جابر بن سمره ، ابوالهيثم بن تيهان ، حسان بن ثابت ، ابي ايوب انصاري ، سعد بن عباة ، سهل بن سعد ، عايشه ، عبدالله بن جعفر ، عبدالله بن عمر ، عبدالله بن عباس ، عمر بن خطاب و 84</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انّي تارك فيكم الثقلين كتاب الله و عترتي ما إن تمسكتم بهما لن تضلّوا بعدي أبداً .</w:t>
      </w:r>
      <w:r w:rsidRPr="00DA63E3">
        <w:rPr>
          <w:rFonts w:ascii="Tahoma" w:eastAsia="Times New Roman" w:hAnsi="Tahoma" w:cs="Tahoma"/>
          <w:color w:val="000000"/>
          <w:sz w:val="18"/>
          <w:szCs w:val="18"/>
          <w:rtl/>
        </w:rPr>
        <w:br/>
        <w:t>2 . انا مدينة العلم و عليّ بابها فمن اراد العلم فليأتها من بابها .</w:t>
      </w:r>
      <w:r w:rsidRPr="00DA63E3">
        <w:rPr>
          <w:rFonts w:ascii="Tahoma" w:eastAsia="Times New Roman" w:hAnsi="Tahoma" w:cs="Tahoma"/>
          <w:color w:val="000000"/>
          <w:sz w:val="18"/>
          <w:szCs w:val="18"/>
          <w:rtl/>
        </w:rPr>
        <w:br/>
        <w:t>3 . مثل أهل بيتي كسفينة نوح من ركبها نجي و من تخلف عنها زخّ في النّار .</w:t>
      </w:r>
      <w:r w:rsidRPr="00DA63E3">
        <w:rPr>
          <w:rFonts w:ascii="Tahoma" w:eastAsia="Times New Roman" w:hAnsi="Tahoma" w:cs="Tahoma"/>
          <w:color w:val="000000"/>
          <w:sz w:val="18"/>
          <w:szCs w:val="18"/>
          <w:rtl/>
        </w:rPr>
        <w:br/>
        <w:t>4 . النجوم أمان لاهل السماء واهل بيتي أمان لأمّتي من الاختلاف فاذا خالفتها قبيلة من العرب اختلفوا فصاروا حزب ابليس .</w:t>
      </w:r>
      <w:r w:rsidRPr="00DA63E3">
        <w:rPr>
          <w:rFonts w:ascii="Tahoma" w:eastAsia="Times New Roman" w:hAnsi="Tahoma" w:cs="Tahoma"/>
          <w:color w:val="000000"/>
          <w:sz w:val="18"/>
          <w:szCs w:val="18"/>
          <w:rtl/>
        </w:rPr>
        <w:br/>
        <w:t>5 . عليّ مع الحق والحقّ مع عليّ يدور حيثما دار .</w:t>
      </w:r>
      <w:r w:rsidRPr="00DA63E3">
        <w:rPr>
          <w:rFonts w:ascii="Tahoma" w:eastAsia="Times New Roman" w:hAnsi="Tahoma" w:cs="Tahoma"/>
          <w:color w:val="000000"/>
          <w:sz w:val="18"/>
          <w:szCs w:val="18"/>
          <w:rtl/>
        </w:rPr>
        <w:br/>
        <w:t>6 . عليّ مع القرآن و القران مع عليّ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7 . تفسير طبري ، ص262</w:t>
      </w:r>
      <w:r w:rsidRPr="00DA63E3">
        <w:rPr>
          <w:rFonts w:ascii="Tahoma" w:eastAsia="Times New Roman" w:hAnsi="Tahoma" w:cs="Tahoma"/>
          <w:color w:val="000000"/>
          <w:sz w:val="18"/>
          <w:szCs w:val="18"/>
          <w:rtl/>
        </w:rPr>
        <w:br/>
        <w:t>________________________________________ 157 ________________________________________</w:t>
      </w:r>
      <w:r w:rsidRPr="00DA63E3">
        <w:rPr>
          <w:rFonts w:ascii="Tahoma" w:eastAsia="Times New Roman" w:hAnsi="Tahoma" w:cs="Tahoma"/>
          <w:color w:val="000000"/>
          <w:sz w:val="18"/>
          <w:szCs w:val="18"/>
          <w:rtl/>
        </w:rPr>
        <w:br/>
        <w:t>نفر از تابعين ، مانند سليم بن قيس هلالي ، سعيد بن جبير ، اصبغ بن نباته ، سالم بن عبدالله بن عمر و ديگران .</w:t>
      </w:r>
      <w:r w:rsidRPr="00DA63E3">
        <w:rPr>
          <w:rFonts w:ascii="Tahoma" w:eastAsia="Times New Roman" w:hAnsi="Tahoma" w:cs="Tahoma"/>
          <w:color w:val="000000"/>
          <w:sz w:val="18"/>
          <w:szCs w:val="18"/>
          <w:rtl/>
        </w:rPr>
        <w:br/>
        <w:t>در قرون متوالي ، محدثان و ناقلان بي شماري بر اين حديث مهر تأييد نهاده اند . از نظر دلالت حديث غدير ، در جمله « الست اولي من انفسكم » ؛ آيا من اولي به شما از خود شما بر نفستان نيستم ، در اين كه « اولي » به معناي امامت است ، 64 نفر از علماي عامه گفته اند : آيا شايسته است پيامبر اكرم ( صلّي الله عليه وآله و سلَّم ) ، مردم را در آن هواي گرم نگه دارد و اين موضوع جزئي را كه علي دوست من است ، به مردم يادآوري كند ؟ اگر مولي به معني ناصر و محب است ، چرا رسول الله در جملات بعدي حديث غدير مي فرمايد خدايا ياري كن آن كه علي را ياري مي كند و از رحمت خود به دور دار آن را كه ياري نمي كند ؟ چرا مردم پس از انجام مراسم به امير مؤمنان علي ( عليه السلام ) تهنيت و شادباش گفتند . آيا به اين دليل نبود كه در آن روز ، خدا و پيامبر اكرم ( صلّي الله عليه وآله و سلَّم ) علي را به مقامي بلند و منصبي جديد برگزيدند .</w:t>
      </w:r>
      <w:r w:rsidRPr="00DA63E3">
        <w:rPr>
          <w:rFonts w:ascii="Tahoma" w:eastAsia="Times New Roman" w:hAnsi="Tahoma" w:cs="Tahoma"/>
          <w:color w:val="000000"/>
          <w:sz w:val="18"/>
          <w:szCs w:val="18"/>
          <w:rtl/>
        </w:rPr>
        <w:br/>
        <w:t>مفسر تاريخ نگار بزرگ اهل سنت ، حافظ ابوجعفر محمد بن جرير طبري مي گويد :</w:t>
      </w:r>
      <w:r w:rsidRPr="00DA63E3">
        <w:rPr>
          <w:rFonts w:ascii="Tahoma" w:eastAsia="Times New Roman" w:hAnsi="Tahoma" w:cs="Tahoma"/>
          <w:color w:val="000000"/>
          <w:sz w:val="18"/>
          <w:szCs w:val="18"/>
          <w:rtl/>
        </w:rPr>
        <w:br/>
        <w:t>« بعد از اين كه آيه در غدير خم نازل شد ، پيامبر فرمود : جبرئيل از طرف خدا دستور آورد كه در اين جايگاه باشم و به هر سفيد و سياهي اعلام كنم كه علي فرزند ابوطالب ، برادر من ، وصي من جانشين من و امام پس از من است . » (1)</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الغدير ، ج 1 ، ص 214</w:t>
      </w:r>
      <w:r w:rsidRPr="00DA63E3">
        <w:rPr>
          <w:rFonts w:ascii="Tahoma" w:eastAsia="Times New Roman" w:hAnsi="Tahoma" w:cs="Tahoma"/>
          <w:color w:val="000000"/>
          <w:sz w:val="18"/>
          <w:szCs w:val="18"/>
          <w:rtl/>
        </w:rPr>
        <w:br/>
        <w:t>________________________________________ 158 ________________________________________</w:t>
      </w:r>
      <w:r w:rsidRPr="00DA63E3">
        <w:rPr>
          <w:rFonts w:ascii="Tahoma" w:eastAsia="Times New Roman" w:hAnsi="Tahoma" w:cs="Tahoma"/>
          <w:color w:val="000000"/>
          <w:sz w:val="18"/>
          <w:szCs w:val="18"/>
          <w:rtl/>
        </w:rPr>
        <w:br/>
        <w:t>نويسنده كتاب تاريخ روضة الصفا پس از نقل جريان غدير مي نويسد :</w:t>
      </w:r>
      <w:r w:rsidRPr="00DA63E3">
        <w:rPr>
          <w:rFonts w:ascii="Tahoma" w:eastAsia="Times New Roman" w:hAnsi="Tahoma" w:cs="Tahoma"/>
          <w:color w:val="000000"/>
          <w:sz w:val="18"/>
          <w:szCs w:val="18"/>
          <w:rtl/>
        </w:rPr>
        <w:br/>
        <w:t>« پس فرود آمد و در خيمه خاص بنشست و فرمود كه اميرالمؤمنين علي ( عليه السلام ) در خيمه ديگر بنشيند . بعد از آن ، طبقات خلايق را امر كرد به خيمه علي ( عليه السلام ) رفتند و زبان به تهنيت آن حضرت گشادند و چون مردم از اين امر فارغ شدند ، امّهات ( همسران رسول خدا ( صلّي الله عليه وآله و سلَّم ) ) به فرموده خواجه كاينات نزد علي ( عليه السلام ) رفته ، او را تهنيت گفتند . » (1)</w:t>
      </w:r>
      <w:r w:rsidRPr="00DA63E3">
        <w:rPr>
          <w:rFonts w:ascii="Tahoma" w:eastAsia="Times New Roman" w:hAnsi="Tahoma" w:cs="Tahoma"/>
          <w:color w:val="000000"/>
          <w:sz w:val="18"/>
          <w:szCs w:val="18"/>
          <w:rtl/>
        </w:rPr>
        <w:br/>
        <w:t>در تاريخ حبيب السِيَر پس از نقل حديث غدير چنين آمده است :</w:t>
      </w:r>
      <w:r w:rsidRPr="00DA63E3">
        <w:rPr>
          <w:rFonts w:ascii="Tahoma" w:eastAsia="Times New Roman" w:hAnsi="Tahoma" w:cs="Tahoma"/>
          <w:color w:val="000000"/>
          <w:sz w:val="18"/>
          <w:szCs w:val="18"/>
          <w:rtl/>
        </w:rPr>
        <w:br/>
        <w:t>« پس اميرالمؤمنين علي ـ كرّم الله وجهه ـ به موجب فرموده حضرت رسالت ( صلّي الله عليه وآله و سلَّم ) در خيمه نشست تا طوايف خلايق به ملازمتش رفته ، لوازم تهنيت به تقديم رساندند و از جمله اصحاب ، عمر بن الخطاب ـ رضي الله عنه ـ جناب ولايت مآب را گفت : بخٍّ بخٍّ يابنَ ابي طالب اَصبحت مولاي و مولي كلّ مؤمن و مؤمنة ؛ يعني خوشا به حال تو اي پسر ابوطالب ! بامداد كردي در وقتي كه مولاي من و مولاي هر مؤمن و مؤمنه بودي .</w:t>
      </w:r>
      <w:r w:rsidRPr="00DA63E3">
        <w:rPr>
          <w:rFonts w:ascii="Tahoma" w:eastAsia="Times New Roman" w:hAnsi="Tahoma" w:cs="Tahoma"/>
          <w:color w:val="000000"/>
          <w:sz w:val="18"/>
          <w:szCs w:val="18"/>
          <w:rtl/>
        </w:rPr>
        <w:br/>
        <w:t>ابن مغازلي در تأييد اين حديث مي گويد :</w:t>
      </w:r>
      <w:r w:rsidRPr="00DA63E3">
        <w:rPr>
          <w:rFonts w:ascii="Tahoma" w:eastAsia="Times New Roman" w:hAnsi="Tahoma" w:cs="Tahoma"/>
          <w:color w:val="000000"/>
          <w:sz w:val="18"/>
          <w:szCs w:val="18"/>
          <w:rtl/>
        </w:rPr>
        <w:br/>
        <w:t>« حديث غدير ، حديث صحيحي است كه حدود صد</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تاريخ روضة الصفا ، ج 1 ، ص 541</w:t>
      </w:r>
      <w:r w:rsidRPr="00DA63E3">
        <w:rPr>
          <w:rFonts w:ascii="Tahoma" w:eastAsia="Times New Roman" w:hAnsi="Tahoma" w:cs="Tahoma"/>
          <w:color w:val="000000"/>
          <w:sz w:val="18"/>
          <w:szCs w:val="18"/>
          <w:rtl/>
        </w:rPr>
        <w:br/>
        <w:t>________________________________________ 159 ________________________________________</w:t>
      </w:r>
      <w:r w:rsidRPr="00DA63E3">
        <w:rPr>
          <w:rFonts w:ascii="Tahoma" w:eastAsia="Times New Roman" w:hAnsi="Tahoma" w:cs="Tahoma"/>
          <w:color w:val="000000"/>
          <w:sz w:val="18"/>
          <w:szCs w:val="18"/>
          <w:rtl/>
        </w:rPr>
        <w:br/>
        <w:t xml:space="preserve">نفر صحابي كه عشره مبشّره نيز از آن جمله هستند ، آن را از رسول خدا ( صلّي الله عليه وآله و سلَّم ) روايت كرده اند . اين </w:t>
      </w:r>
      <w:r w:rsidRPr="00DA63E3">
        <w:rPr>
          <w:rFonts w:ascii="Tahoma" w:eastAsia="Times New Roman" w:hAnsi="Tahoma" w:cs="Tahoma"/>
          <w:color w:val="000000"/>
          <w:sz w:val="18"/>
          <w:szCs w:val="18"/>
          <w:rtl/>
        </w:rPr>
        <w:lastRenderedPageBreak/>
        <w:t>حديث ، ثابت است و ايرادي به آن وارد نيست و اين فضيلتي ـ است كه فقط علي ( عليه السلام ) به دست آورده است و هيچ كس در اين فضيلت با او شريك نيست . » (1)</w:t>
      </w:r>
      <w:r w:rsidRPr="00DA63E3">
        <w:rPr>
          <w:rFonts w:ascii="Tahoma" w:eastAsia="Times New Roman" w:hAnsi="Tahoma" w:cs="Tahoma"/>
          <w:color w:val="000000"/>
          <w:sz w:val="18"/>
          <w:szCs w:val="18"/>
          <w:rtl/>
        </w:rPr>
        <w:br/>
        <w:t>در موارد متعددي ، امام علي ( عليه السلام ) حضرت زهرا ( عليها السلام ) ، امام حسن مجتبي ( عليه السلام ) ، عمار ياسر ، اصبغ بن نباته ، عمر بن عبدالعزيز ، مأمون و حتي عمروبن عاص كه بعدها يكي از دشمنان سرسخت حضرت علي ( عليه السلام ) شد به حديث غدير استناد كرده اند . براي نمونه ، پيش از آن كه معاويه حكومت مصر را به عمروعاص پيشنهاد كند ، در نامه اي از او تقاضاي كمك كرد و نوشت : علي باعث قتل عثمان شد و من خليفه عثمان هستم . عمرو در جواب معاويه مي نويسد : نامه ات را خواندم و فهميدم . اين كه از من خواسته اي از دين اسلام خارج و با توبه وادي ضلالت وارد شوم و تو را در راه باطلت ياري كنم و به روي اميرالمؤمنين شمشير بكشم ، در حالي كه او برادر ، ولي ، وصي و وارث رسول خداست و هموست كه دين پيامبر را ادا كرد و وعده هايش را جامه عمل پوشاند ، همو كه داماد او و شوهر بانوي زنان جهان و پدر حسن و حسين سرور جوانان بهشتي است ، نمي پذيرم . و اما اين كه گفته اي : من خليفه عثمانم ، با مرگ عثمان ، تو عزل شده اي و خلافتت زايل مي شود ، اما اين</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مناقب ابن مغازلي ، ص 27 ، حديث 39</w:t>
      </w:r>
      <w:r w:rsidRPr="00DA63E3">
        <w:rPr>
          <w:rFonts w:ascii="Tahoma" w:eastAsia="Times New Roman" w:hAnsi="Tahoma" w:cs="Tahoma"/>
          <w:color w:val="000000"/>
          <w:sz w:val="18"/>
          <w:szCs w:val="18"/>
          <w:rtl/>
        </w:rPr>
        <w:br/>
        <w:t>________________________________________ 160 ________________________________________</w:t>
      </w:r>
      <w:r w:rsidRPr="00DA63E3">
        <w:rPr>
          <w:rFonts w:ascii="Tahoma" w:eastAsia="Times New Roman" w:hAnsi="Tahoma" w:cs="Tahoma"/>
          <w:color w:val="000000"/>
          <w:sz w:val="18"/>
          <w:szCs w:val="18"/>
          <w:rtl/>
        </w:rPr>
        <w:br/>
        <w:t>كه گفته اي : اميرالمؤمنين ، صحابه را بر كشتن عثمان تحريك كرد ، اين دروغ و نارواست . واي بر تو اي معاويه ! آيا نمي داني كه ابوالحسن ، جانش را در راه خدا نثار كرد و در بستر رسول خدا ( صلّي الله عليه وآله و سلَّم ) خوابيد و رسول خدا ( صلّي الله عليه وآله و سلَّم ) درباره اش فرمود : هر كس من مولاي او هستم ، علي مولاي اوست . (1)</w:t>
      </w:r>
      <w:r w:rsidRPr="00DA63E3">
        <w:rPr>
          <w:rFonts w:ascii="Tahoma" w:eastAsia="Times New Roman" w:hAnsi="Tahoma" w:cs="Tahoma"/>
          <w:color w:val="000000"/>
          <w:sz w:val="18"/>
          <w:szCs w:val="18"/>
          <w:rtl/>
        </w:rPr>
        <w:br/>
        <w:t>همه اين موارد نشان مي دهد كه حديث غدير در جامعه اسلامي پذيرفته شده بود ، ولي بعدها در هاله اي از حب جاه ، مقام و رياست پوشيده ماند .</w:t>
      </w:r>
      <w:r w:rsidRPr="00DA63E3">
        <w:rPr>
          <w:rFonts w:ascii="Tahoma" w:eastAsia="Times New Roman" w:hAnsi="Tahoma" w:cs="Tahoma"/>
          <w:color w:val="000000"/>
          <w:sz w:val="18"/>
          <w:szCs w:val="18"/>
          <w:rtl/>
        </w:rPr>
        <w:br/>
        <w:t>محمد : استاد ! هر چند جناب عالي واقعاً ما را شرمنده صحبت هايتان كرده ايد ، ولي مي ترسيم كه توفيق شركت در چنين جلساتي را نيابيم . از اين رو ، با عرض پوزش از شما ، اگر اجازه بفرماييد پاسخ يكي دو تا از پرسش ها را از محضرتان جويا شويم ؟</w:t>
      </w:r>
      <w:r w:rsidRPr="00DA63E3">
        <w:rPr>
          <w:rFonts w:ascii="Tahoma" w:eastAsia="Times New Roman" w:hAnsi="Tahoma" w:cs="Tahoma"/>
          <w:color w:val="000000"/>
          <w:sz w:val="18"/>
          <w:szCs w:val="18"/>
          <w:rtl/>
        </w:rPr>
        <w:br/>
        <w:t>استاد فياض : بنده از اين كه عمرم در جلسات علمي صرف شود ، بسيار خوشحالم . بنابراين ، بدون هيچ گونه ملاحظه اي در طرح پرسش ها راحت باشيد .</w:t>
      </w:r>
      <w:r w:rsidRPr="00DA63E3">
        <w:rPr>
          <w:rFonts w:ascii="Tahoma" w:eastAsia="Times New Roman" w:hAnsi="Tahoma" w:cs="Tahoma"/>
          <w:color w:val="000000"/>
          <w:sz w:val="18"/>
          <w:szCs w:val="18"/>
          <w:rtl/>
        </w:rPr>
        <w:br/>
        <w:t>محمد : پرسش بعدي دوستان اين است كه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تذكرة الخواص ، ص 84</w:t>
      </w:r>
      <w:r w:rsidRPr="00DA63E3">
        <w:rPr>
          <w:rFonts w:ascii="Tahoma" w:eastAsia="Times New Roman" w:hAnsi="Tahoma" w:cs="Tahoma"/>
          <w:color w:val="000000"/>
          <w:sz w:val="18"/>
          <w:szCs w:val="18"/>
          <w:rtl/>
        </w:rPr>
        <w:br/>
        <w:t>161 ________________________________________</w:t>
      </w:r>
      <w:r w:rsidRPr="00DA63E3">
        <w:rPr>
          <w:rFonts w:ascii="Tahoma" w:eastAsia="Times New Roman" w:hAnsi="Tahoma" w:cs="Tahoma"/>
          <w:color w:val="000000"/>
          <w:sz w:val="18"/>
          <w:szCs w:val="18"/>
          <w:rtl/>
        </w:rPr>
        <w:br/>
        <w:t>نظر شيعه نسبت به صحابه چيست ؟</w:t>
      </w:r>
      <w:r w:rsidRPr="00DA63E3">
        <w:rPr>
          <w:rFonts w:ascii="Tahoma" w:eastAsia="Times New Roman" w:hAnsi="Tahoma" w:cs="Tahoma"/>
          <w:color w:val="000000"/>
          <w:sz w:val="18"/>
          <w:szCs w:val="18"/>
          <w:rtl/>
        </w:rPr>
        <w:br/>
        <w:t xml:space="preserve">استاد : يكي از مواردي كه به شيعيان خرده مي گيرند ، اين است كه مي گويند شيعه اماميه معتقدند هيچ كدام از صحابه عادل نيستند . اين در حالي است كه از ديدگاه شيعه ، كساني كه به ديدار پيامبر اكرم ( صلّي الله عليه وآله و سلَّم ) تشرف يافته اند ، به چند دسته تقسيم مي شوند . برخي از اين دسته ها از عدالت خارجند و صرف هم نشنيي با پيامبر خدا ( صلّي الله عليه وآله و سلَّم ) ، كيميايي نبوده است كه ماهيت انسان ها را دگرگون سازد و همه آنان را تا پايان عمر </w:t>
      </w:r>
      <w:r w:rsidRPr="00DA63E3">
        <w:rPr>
          <w:rFonts w:ascii="Tahoma" w:eastAsia="Times New Roman" w:hAnsi="Tahoma" w:cs="Tahoma"/>
          <w:color w:val="000000"/>
          <w:sz w:val="18"/>
          <w:szCs w:val="18"/>
          <w:rtl/>
        </w:rPr>
        <w:lastRenderedPageBreak/>
        <w:t>بيمه كند و در جرگه دادگران قرار دهد . بر خلاف نظر شيعيان ، علماي اهل سنت ، عدالت صحابه را به عنوان يك اصل مسلّم پذيرفته اند ، به اين معنا كه هر كس مصاحبت با پيامبر اكرم ( صلّي الله عليه وآله و سلَّم ) را درك كرده باشد ، عادل است . (1) تاريخ نام و نشان بيش از دوازده هزار تن را به عنوان صحابه پيامبر اكرم ( صلّي الله عليه وآله و سلَّم ) ضبط كرده است كه در ميان آنان ، چهره هاي گوناگوني وجود دارد . شكي نيست كه هم نشيني با پيامبر گرامي ، افتخار بزرگي بود كه نصيب گروهي شد و امت اسلامي پيوسته به ديده احترام به آنان مي نگريست ؛ زيرا آنان پيش تازان آيين اسلام</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الاستيعاب في اسماء الاصحاب ، ج1 ، ص2 ، اسد الغابة ، ج1 ، ص3</w:t>
      </w:r>
      <w:r w:rsidRPr="00DA63E3">
        <w:rPr>
          <w:rFonts w:ascii="Tahoma" w:eastAsia="Times New Roman" w:hAnsi="Tahoma" w:cs="Tahoma"/>
          <w:color w:val="000000"/>
          <w:sz w:val="18"/>
          <w:szCs w:val="18"/>
          <w:rtl/>
        </w:rPr>
        <w:br/>
        <w:t>________________________________________ 162 ________________________________________</w:t>
      </w:r>
      <w:r w:rsidRPr="00DA63E3">
        <w:rPr>
          <w:rFonts w:ascii="Tahoma" w:eastAsia="Times New Roman" w:hAnsi="Tahoma" w:cs="Tahoma"/>
          <w:color w:val="000000"/>
          <w:sz w:val="18"/>
          <w:szCs w:val="18"/>
          <w:rtl/>
        </w:rPr>
        <w:br/>
        <w:t>بودند كه براي نخستين بار ، پرچم شوكت و عزّت اسلام را برافراشته ، قرآن مجيد هم به تمجيد از عملكرد اين پيشگامان پرداخته است .</w:t>
      </w:r>
      <w:r w:rsidRPr="00DA63E3">
        <w:rPr>
          <w:rFonts w:ascii="Tahoma" w:eastAsia="Times New Roman" w:hAnsi="Tahoma" w:cs="Tahoma"/>
          <w:color w:val="000000"/>
          <w:sz w:val="18"/>
          <w:szCs w:val="18"/>
          <w:rtl/>
        </w:rPr>
        <w:br/>
        <w:t>( لاَ يَسْتَوِي مِنكُم مَّنْ أَنفَقَ مِن قَبْلِ الْفَتْحِ وَقَـتَلَ أُولَـئِكَ أَعْظَمُ دَرَجَةً مِّنَ الَّذِينَ أَنفَقُوا مِن بَعْدُ وَقَـتَلُوا ) . (1)</w:t>
      </w:r>
      <w:r w:rsidRPr="00DA63E3">
        <w:rPr>
          <w:rFonts w:ascii="Tahoma" w:eastAsia="Times New Roman" w:hAnsi="Tahoma" w:cs="Tahoma"/>
          <w:color w:val="000000"/>
          <w:sz w:val="18"/>
          <w:szCs w:val="18"/>
          <w:rtl/>
        </w:rPr>
        <w:br/>
        <w:t>آنان كه پيش از فتح ( مكه ) بخشش و مبارزه كردند ، با كساني كه پس از آن ، انفاق و جهاد كردند ، برابر نيستند ، بلكه در درجه اي بالاتر قرار دارند .</w:t>
      </w:r>
      <w:r w:rsidRPr="00DA63E3">
        <w:rPr>
          <w:rFonts w:ascii="Tahoma" w:eastAsia="Times New Roman" w:hAnsi="Tahoma" w:cs="Tahoma"/>
          <w:color w:val="000000"/>
          <w:sz w:val="18"/>
          <w:szCs w:val="18"/>
          <w:rtl/>
        </w:rPr>
        <w:br/>
        <w:t>پرسش اصلي اين جاست كه آيا اين صحابه تا پايان عمر بر عهد خود استوار ماندند ؟ آيا گناهان صحابه ، بخشودني است ؟ آيا نبايد در نكوهش صحابه سخن گفت ؟ آراي مختلفي در اين باره بيان شده است :</w:t>
      </w:r>
      <w:r w:rsidRPr="00DA63E3">
        <w:rPr>
          <w:rFonts w:ascii="Tahoma" w:eastAsia="Times New Roman" w:hAnsi="Tahoma" w:cs="Tahoma"/>
          <w:color w:val="000000"/>
          <w:sz w:val="18"/>
          <w:szCs w:val="18"/>
          <w:rtl/>
        </w:rPr>
        <w:br/>
        <w:t>1 . فرقه كامليه ، به كفر تمام صحابه بعد از رسول خدا ( صلّي الله عليه وآله و سلَّم ) قائل هستند . اين ديدگاه نادري است كه با قرآن ، سنت و سيره صحابه و عقل مخالف است . شيعه از اين رأي بري است و به آن اعتقاد ندارد .</w:t>
      </w:r>
      <w:r w:rsidRPr="00DA63E3">
        <w:rPr>
          <w:rFonts w:ascii="Tahoma" w:eastAsia="Times New Roman" w:hAnsi="Tahoma" w:cs="Tahoma"/>
          <w:color w:val="000000"/>
          <w:sz w:val="18"/>
          <w:szCs w:val="18"/>
          <w:rtl/>
        </w:rPr>
        <w:br/>
        <w:t>2 . رأي شيعه اماميه و برخي از ااهل سنت :</w:t>
      </w:r>
      <w:r w:rsidRPr="00DA63E3">
        <w:rPr>
          <w:rFonts w:ascii="Tahoma" w:eastAsia="Times New Roman" w:hAnsi="Tahoma" w:cs="Tahoma"/>
          <w:color w:val="000000"/>
          <w:sz w:val="18"/>
          <w:szCs w:val="18"/>
          <w:rtl/>
        </w:rPr>
        <w:br/>
        <w:t>شيعه اماميه معتقد است كه در ميان صحابه ، افراد مختلفي از عادل و فاسق وجود داشته اند . از اين رو ، مجرد هم نشيني با رسول خدا ( صلّي الله عليه وآله و سلَّم ) سبب نمي شود كه كسي تكويناً عادل شود ، بلكه اتصاف به عدالت در صورتي است</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حديد : 10</w:t>
      </w:r>
      <w:r w:rsidRPr="00DA63E3">
        <w:rPr>
          <w:rFonts w:ascii="Tahoma" w:eastAsia="Times New Roman" w:hAnsi="Tahoma" w:cs="Tahoma"/>
          <w:color w:val="000000"/>
          <w:sz w:val="18"/>
          <w:szCs w:val="18"/>
          <w:rtl/>
        </w:rPr>
        <w:br/>
        <w:t>________________________________________ 163 ________________________________________</w:t>
      </w:r>
      <w:r w:rsidRPr="00DA63E3">
        <w:rPr>
          <w:rFonts w:ascii="Tahoma" w:eastAsia="Times New Roman" w:hAnsi="Tahoma" w:cs="Tahoma"/>
          <w:color w:val="000000"/>
          <w:sz w:val="18"/>
          <w:szCs w:val="18"/>
          <w:rtl/>
        </w:rPr>
        <w:br/>
        <w:t>كه در خط رسول الله ( صلّي الله عليه وآله و سلَّم ) و نماد سيره و سنت او باشد و اين رأي با قرآن و سنت نبوي و سيره صحابه موافق است . شماري از اهل سنت منصف اين رأي را به دليل موافقت با اصول و ادله ، پذيرفته اند كه از متقدمين مي توان به سعد تفتازاني ، مارزي و ابن عماد حنبلي اشاره كرد . و از متأخرين شيخ محمد عبده ، محمد بن عقيل علوي ، محمد رشيد رضا ، سيد قطب ، سيد مقبلي ، شيخ محمد ابوريه ، شيخ مصطفي صادق رافعي و محمد غزالي نام برد . اينان به اين نتيجه رسيده اند كه عدالت ، ويژه آن اصحابي است كه بر روش اسلامي پايدار ماندند و در دين تغيير و تبديل ايجاد نكردند .</w:t>
      </w:r>
      <w:r w:rsidRPr="00DA63E3">
        <w:rPr>
          <w:rFonts w:ascii="Tahoma" w:eastAsia="Times New Roman" w:hAnsi="Tahoma" w:cs="Tahoma"/>
          <w:color w:val="000000"/>
          <w:sz w:val="18"/>
          <w:szCs w:val="18"/>
          <w:rtl/>
        </w:rPr>
        <w:br/>
        <w:t>3 . معتزله هم به عدالت جميع صحابه معتقدند به جز كساني كه با اميرالمؤمنين ( عليه السلام ) وارد جنگ شدند كه آنان فاسق هستند و شهادتشان قبول نيست . (1)</w:t>
      </w:r>
      <w:r w:rsidRPr="00DA63E3">
        <w:rPr>
          <w:rFonts w:ascii="Tahoma" w:eastAsia="Times New Roman" w:hAnsi="Tahoma" w:cs="Tahoma"/>
          <w:color w:val="000000"/>
          <w:sz w:val="18"/>
          <w:szCs w:val="18"/>
          <w:rtl/>
        </w:rPr>
        <w:br/>
        <w:t xml:space="preserve">4 . برخي از اهل سنت هم معتقدند كه بايد جايگاه و مواقف صحابه را به گونه اي توجيه كنيم كه با قول به عدالت شان </w:t>
      </w:r>
      <w:r w:rsidRPr="00DA63E3">
        <w:rPr>
          <w:rFonts w:ascii="Tahoma" w:eastAsia="Times New Roman" w:hAnsi="Tahoma" w:cs="Tahoma"/>
          <w:color w:val="000000"/>
          <w:sz w:val="18"/>
          <w:szCs w:val="18"/>
          <w:rtl/>
        </w:rPr>
        <w:lastRenderedPageBreak/>
        <w:t>سازگار باشد . ابن حجر هيثمي مي گويد :</w:t>
      </w:r>
      <w:r w:rsidRPr="00DA63E3">
        <w:rPr>
          <w:rFonts w:ascii="Tahoma" w:eastAsia="Times New Roman" w:hAnsi="Tahoma" w:cs="Tahoma"/>
          <w:color w:val="000000"/>
          <w:sz w:val="18"/>
          <w:szCs w:val="18"/>
          <w:rtl/>
        </w:rPr>
        <w:br/>
        <w:t>« آنچه اهل سنت و جماعت بر آن اجماع دارند ، اين است كه بر هر مسلماني واجب است ، تزكيه صحابه و اثبات عدالت آنان و طعن وارد نكردن به آنها . . . . و نيز واجب است كارهاي آنان را كه در ظاهر خلاف است ، به بهترين وجه تأويل كنيم ؛ زيرا آنان شايسته اين كارند . » (2)</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الاحكام في اصول الاحكام ، ج 2 ، ص 32</w:t>
      </w:r>
      <w:r w:rsidRPr="00DA63E3">
        <w:rPr>
          <w:rFonts w:ascii="Tahoma" w:eastAsia="Times New Roman" w:hAnsi="Tahoma" w:cs="Tahoma"/>
          <w:color w:val="000000"/>
          <w:sz w:val="18"/>
          <w:szCs w:val="18"/>
          <w:rtl/>
        </w:rPr>
        <w:br/>
        <w:t>2 . الصواعق المحرقة ، ص 325</w:t>
      </w:r>
      <w:r w:rsidRPr="00DA63E3">
        <w:rPr>
          <w:rFonts w:ascii="Tahoma" w:eastAsia="Times New Roman" w:hAnsi="Tahoma" w:cs="Tahoma"/>
          <w:color w:val="000000"/>
          <w:sz w:val="18"/>
          <w:szCs w:val="18"/>
          <w:rtl/>
        </w:rPr>
        <w:br/>
        <w:t>________________________________________ 164 ________________________________________</w:t>
      </w:r>
      <w:r w:rsidRPr="00DA63E3">
        <w:rPr>
          <w:rFonts w:ascii="Tahoma" w:eastAsia="Times New Roman" w:hAnsi="Tahoma" w:cs="Tahoma"/>
          <w:color w:val="000000"/>
          <w:sz w:val="18"/>
          <w:szCs w:val="18"/>
          <w:rtl/>
        </w:rPr>
        <w:br/>
        <w:t>ابن حجر خود به اين توصيه عمل كرده و در تبرئه معاويه از ستم هايش مي گويد :</w:t>
      </w:r>
      <w:r w:rsidRPr="00DA63E3">
        <w:rPr>
          <w:rFonts w:ascii="Tahoma" w:eastAsia="Times New Roman" w:hAnsi="Tahoma" w:cs="Tahoma"/>
          <w:color w:val="000000"/>
          <w:sz w:val="18"/>
          <w:szCs w:val="18"/>
          <w:rtl/>
        </w:rPr>
        <w:br/>
        <w:t>« گروه معاويه هر چند ستم كار بودند ، ولي اين ستم سبب فسق او نمي شود زيرا قابل تأويل است و مي توان او و اصحابش را در اين عمل معذور دانست . (1)</w:t>
      </w:r>
      <w:r w:rsidRPr="00DA63E3">
        <w:rPr>
          <w:rFonts w:ascii="Tahoma" w:eastAsia="Times New Roman" w:hAnsi="Tahoma" w:cs="Tahoma"/>
          <w:color w:val="000000"/>
          <w:sz w:val="18"/>
          <w:szCs w:val="18"/>
          <w:rtl/>
        </w:rPr>
        <w:br/>
        <w:t>5 . عدالت جميع صحابه</w:t>
      </w:r>
      <w:r w:rsidRPr="00DA63E3">
        <w:rPr>
          <w:rFonts w:ascii="Tahoma" w:eastAsia="Times New Roman" w:hAnsi="Tahoma" w:cs="Tahoma"/>
          <w:color w:val="000000"/>
          <w:sz w:val="18"/>
          <w:szCs w:val="18"/>
          <w:rtl/>
        </w:rPr>
        <w:br/>
        <w:t>رأي بيشتر اهل سنت اين است كه تمام صحابه عادل بوده و با اين حال از دنيا رفته اند . ابن اثير مي گويد :</w:t>
      </w:r>
      <w:r w:rsidRPr="00DA63E3">
        <w:rPr>
          <w:rFonts w:ascii="Tahoma" w:eastAsia="Times New Roman" w:hAnsi="Tahoma" w:cs="Tahoma"/>
          <w:color w:val="000000"/>
          <w:sz w:val="18"/>
          <w:szCs w:val="18"/>
          <w:rtl/>
        </w:rPr>
        <w:br/>
        <w:t>« صحابه با بقيه راويان شريكند مگر در جرح و تعديل ؛ زيرا تمام آنان عادل بودند . و جرحي در آنها راه ندارد . (2)</w:t>
      </w:r>
      <w:r w:rsidRPr="00DA63E3">
        <w:rPr>
          <w:rFonts w:ascii="Tahoma" w:eastAsia="Times New Roman" w:hAnsi="Tahoma" w:cs="Tahoma"/>
          <w:color w:val="000000"/>
          <w:sz w:val="18"/>
          <w:szCs w:val="18"/>
          <w:rtl/>
        </w:rPr>
        <w:br/>
        <w:t>ابن حجر مي گويد :</w:t>
      </w:r>
      <w:r w:rsidRPr="00DA63E3">
        <w:rPr>
          <w:rFonts w:ascii="Tahoma" w:eastAsia="Times New Roman" w:hAnsi="Tahoma" w:cs="Tahoma"/>
          <w:color w:val="000000"/>
          <w:sz w:val="18"/>
          <w:szCs w:val="18"/>
          <w:rtl/>
        </w:rPr>
        <w:br/>
        <w:t>« اهل سنت اتفاق نظر دارند كه جميع صحابه عادل هستند و كسي در اين مسئله اختلاف نكرده است ، مگر عده كمي از اهل بدعت . » (3)</w:t>
      </w:r>
      <w:r w:rsidRPr="00DA63E3">
        <w:rPr>
          <w:rFonts w:ascii="Tahoma" w:eastAsia="Times New Roman" w:hAnsi="Tahoma" w:cs="Tahoma"/>
          <w:color w:val="000000"/>
          <w:sz w:val="18"/>
          <w:szCs w:val="18"/>
          <w:rtl/>
        </w:rPr>
        <w:br/>
        <w:t>سرخسي مي گويد :</w:t>
      </w:r>
      <w:r w:rsidRPr="00DA63E3">
        <w:rPr>
          <w:rFonts w:ascii="Tahoma" w:eastAsia="Times New Roman" w:hAnsi="Tahoma" w:cs="Tahoma"/>
          <w:color w:val="000000"/>
          <w:sz w:val="18"/>
          <w:szCs w:val="18"/>
          <w:rtl/>
        </w:rPr>
        <w:br/>
        <w:t>« هر كس بر صحابه طعن وارد كند ، ملحد است و اسلام را رها كرده است و اگر توبه نكند ، درمانش شمشير است . » (4)</w:t>
      </w:r>
      <w:r w:rsidRPr="00DA63E3">
        <w:rPr>
          <w:rFonts w:ascii="Tahoma" w:eastAsia="Times New Roman" w:hAnsi="Tahoma" w:cs="Tahoma"/>
          <w:color w:val="000000"/>
          <w:sz w:val="18"/>
          <w:szCs w:val="18"/>
          <w:rtl/>
        </w:rPr>
        <w:br/>
        <w:t>قرطبي هم مي گويد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الصواعق المحرقة ، 328</w:t>
      </w:r>
      <w:r w:rsidRPr="00DA63E3">
        <w:rPr>
          <w:rFonts w:ascii="Tahoma" w:eastAsia="Times New Roman" w:hAnsi="Tahoma" w:cs="Tahoma"/>
          <w:color w:val="000000"/>
          <w:sz w:val="18"/>
          <w:szCs w:val="18"/>
          <w:rtl/>
        </w:rPr>
        <w:br/>
        <w:t>2 . اسد الغابة ، ج 1 ، ص 10</w:t>
      </w:r>
      <w:r w:rsidRPr="00DA63E3">
        <w:rPr>
          <w:rFonts w:ascii="Tahoma" w:eastAsia="Times New Roman" w:hAnsi="Tahoma" w:cs="Tahoma"/>
          <w:color w:val="000000"/>
          <w:sz w:val="18"/>
          <w:szCs w:val="18"/>
          <w:rtl/>
        </w:rPr>
        <w:br/>
        <w:t>3 . الاصابة ، ج 1 ، ص 17</w:t>
      </w:r>
      <w:r w:rsidRPr="00DA63E3">
        <w:rPr>
          <w:rFonts w:ascii="Tahoma" w:eastAsia="Times New Roman" w:hAnsi="Tahoma" w:cs="Tahoma"/>
          <w:color w:val="000000"/>
          <w:sz w:val="18"/>
          <w:szCs w:val="18"/>
          <w:rtl/>
        </w:rPr>
        <w:br/>
        <w:t>4 . اصول السرخسي ، ج 2 ، ص 134</w:t>
      </w:r>
      <w:r w:rsidRPr="00DA63E3">
        <w:rPr>
          <w:rFonts w:ascii="Tahoma" w:eastAsia="Times New Roman" w:hAnsi="Tahoma" w:cs="Tahoma"/>
          <w:color w:val="000000"/>
          <w:sz w:val="18"/>
          <w:szCs w:val="18"/>
          <w:rtl/>
        </w:rPr>
        <w:br/>
        <w:t>________________________________________ 165 ________________________________________</w:t>
      </w:r>
      <w:r w:rsidRPr="00DA63E3">
        <w:rPr>
          <w:rFonts w:ascii="Tahoma" w:eastAsia="Times New Roman" w:hAnsi="Tahoma" w:cs="Tahoma"/>
          <w:color w:val="000000"/>
          <w:sz w:val="18"/>
          <w:szCs w:val="18"/>
          <w:rtl/>
        </w:rPr>
        <w:br/>
        <w:t>« همه صحابه عادل و از اولياي خدا و برگزيدگان خلق بعد از انبيا و رسولان هستند . اين مذهب اهل سنت و جماعت است . » (1)</w:t>
      </w:r>
      <w:r w:rsidRPr="00DA63E3">
        <w:rPr>
          <w:rFonts w:ascii="Tahoma" w:eastAsia="Times New Roman" w:hAnsi="Tahoma" w:cs="Tahoma"/>
          <w:color w:val="000000"/>
          <w:sz w:val="18"/>
          <w:szCs w:val="18"/>
          <w:rtl/>
        </w:rPr>
        <w:br/>
        <w:t>اين نظر را هم دكتر حسن شيخ مي گويد :</w:t>
      </w:r>
      <w:r w:rsidRPr="00DA63E3">
        <w:rPr>
          <w:rFonts w:ascii="Tahoma" w:eastAsia="Times New Roman" w:hAnsi="Tahoma" w:cs="Tahoma"/>
          <w:color w:val="000000"/>
          <w:sz w:val="18"/>
          <w:szCs w:val="18"/>
          <w:rtl/>
        </w:rPr>
        <w:br/>
        <w:t>« عدالت صحابه ثابت و معلوم است به نصّ قرآني كه در آن باطل راه ندارد . » (2)</w:t>
      </w:r>
      <w:r w:rsidRPr="00DA63E3">
        <w:rPr>
          <w:rFonts w:ascii="Tahoma" w:eastAsia="Times New Roman" w:hAnsi="Tahoma" w:cs="Tahoma"/>
          <w:color w:val="000000"/>
          <w:sz w:val="18"/>
          <w:szCs w:val="18"/>
          <w:rtl/>
        </w:rPr>
        <w:br/>
        <w:t xml:space="preserve">حال بايد ديد كه كدام يك از اين نظريه ها با كتاب و سنت هماهنگ است . پيش از هر چيز بايد دانست كه بحث از عدالت و جرح و تعديل صحابه به دليل ابطال كتاب خدا و سنّت رسول الله ( صلّي الله عليه وآله و سلَّم ) نيست ، بلكه هدف اصلي ، شناخت صالحان آنهاست تا حديث و سنت واقعي پيامبر ( صلّي الله عليه وآله و سلَّم ) از راه درست و مطمئن به دست آيد . </w:t>
      </w:r>
      <w:r w:rsidRPr="00DA63E3">
        <w:rPr>
          <w:rFonts w:ascii="Tahoma" w:eastAsia="Times New Roman" w:hAnsi="Tahoma" w:cs="Tahoma"/>
          <w:color w:val="000000"/>
          <w:sz w:val="18"/>
          <w:szCs w:val="18"/>
          <w:rtl/>
        </w:rPr>
        <w:lastRenderedPageBreak/>
        <w:t>شايد مشكل كساني كه مي خواهند عدالت كل صحابه را ثابت كنند و از جرح و تعديل آنان به شدت پرهيز مي كنند ، اين است كه براي سنت اهل بيت ( عليهم السلام ) هر چند در حدّ ناقلان سنت پيامبر اكرم ( صلّي الله عليه وآله و سلَّم ) هم ارزشي قائل نيستند . از همين رو مجبورند ، به تعبير خودشان ، اين وسايط فيض نبوي را از هر نوع جرح و تعديل مصون دارند تا سنت نبوي ضايع نشود . بايد گفت : حسن ظن به افراد به طور مطلق صحيح نيست ، هر چند شارع مقدس فرموده است كه فعل برادر ديني بايد تصحيح و توجيه شود ، ولي در جايي كه سخن از دين و شريعت است ، آمده ا ست كه برادر تو ، در حكم دين</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الجامع لاحكام القرآن ، ج 16 ، ص 299</w:t>
      </w:r>
      <w:r w:rsidRPr="00DA63E3">
        <w:rPr>
          <w:rFonts w:ascii="Tahoma" w:eastAsia="Times New Roman" w:hAnsi="Tahoma" w:cs="Tahoma"/>
          <w:color w:val="000000"/>
          <w:sz w:val="18"/>
          <w:szCs w:val="18"/>
          <w:rtl/>
        </w:rPr>
        <w:br/>
        <w:t>2 . عقيدة اهل السنة و الاثر في الصحابة الكرام ، ج 2 ، ص 800</w:t>
      </w:r>
      <w:r w:rsidRPr="00DA63E3">
        <w:rPr>
          <w:rFonts w:ascii="Tahoma" w:eastAsia="Times New Roman" w:hAnsi="Tahoma" w:cs="Tahoma"/>
          <w:color w:val="000000"/>
          <w:sz w:val="18"/>
          <w:szCs w:val="18"/>
          <w:rtl/>
        </w:rPr>
        <w:br/>
        <w:t>________________________________________ 166 ________________________________________</w:t>
      </w:r>
      <w:r w:rsidRPr="00DA63E3">
        <w:rPr>
          <w:rFonts w:ascii="Tahoma" w:eastAsia="Times New Roman" w:hAnsi="Tahoma" w:cs="Tahoma"/>
          <w:color w:val="000000"/>
          <w:sz w:val="18"/>
          <w:szCs w:val="18"/>
          <w:rtl/>
        </w:rPr>
        <w:br/>
        <w:t>توست . در دينت ، نهايت احتياط را انجام ده . صحابه نيز الگوهاي قابل پيروي براي دستورهاي شريعت هستند . بنابراين ، بايد عادل و فاسق را از هم جدا كنيم .</w:t>
      </w:r>
      <w:r w:rsidRPr="00DA63E3">
        <w:rPr>
          <w:rFonts w:ascii="Tahoma" w:eastAsia="Times New Roman" w:hAnsi="Tahoma" w:cs="Tahoma"/>
          <w:color w:val="000000"/>
          <w:sz w:val="18"/>
          <w:szCs w:val="18"/>
          <w:rtl/>
        </w:rPr>
        <w:br/>
        <w:t>نكته آخر اين كه در مسائل ديني بايد ازدخالت مسائل عاطفي به شدت پرهيز كرد . نظريه عدالت كل صحابه ناشي از عواطف شديد است ، چنان كه يكي از علماي اهل سنّت مي گويد :</w:t>
      </w:r>
      <w:r w:rsidRPr="00DA63E3">
        <w:rPr>
          <w:rFonts w:ascii="Tahoma" w:eastAsia="Times New Roman" w:hAnsi="Tahoma" w:cs="Tahoma"/>
          <w:color w:val="000000"/>
          <w:sz w:val="18"/>
          <w:szCs w:val="18"/>
          <w:rtl/>
        </w:rPr>
        <w:br/>
        <w:t>« ظاهر جنگ ها و مشاجراتي كه در تاريخ ، ميان صحابه رخ داده و برزبان افراد ثقه جاري است ، نشان مي دهد كه برخي از صحابه از راه حق خارج شده و به حدّ ظلم و فسق رسيده اند . و انگيزه اين كار نيز كينه ، حسد ، عنادوگاه حبّ رياست و پادشاهي و ميل به لذات و شهوات بوده است زيرا هر صحابي ، معصوم نيست و هر كسي كه پيامبر را ملاقات كرده ، اهل خير نبوده است ، ولي علما به جهت حسن ظنشان به اصحاب رسول خدا ( صلّي الله عليه وآله و سلَّم ) براي كارهاي خلاف آنان ، محمل ها و تأويل هايي ذكر كرده اند و ظلمي كه در حق اهل بيت پيامبر كردند ، در ظاهر به حدي است كه مجالي براي اخفاي آن نيست و پستي آن به حدي است كه اهل آسمان و زمين بر مظلوميت اهل بيت ( عليهم السلام ) گريسته و كوه ها از جاكنده شده و صخره ها از هم پاشيده اند و كارهاي زشت آنان هنوز پابرجاست . لعنت خدا بر كساني باد كه دست به چنين جناياتي زده يا به آن راضي بوده و براي آن كوشش كرده اند و عذاب آخرت دايمي و شديدتر است . » (1)</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شرح المقاصد ، ج2 ، ص 307ـ306</w:t>
      </w:r>
      <w:r w:rsidRPr="00DA63E3">
        <w:rPr>
          <w:rFonts w:ascii="Tahoma" w:eastAsia="Times New Roman" w:hAnsi="Tahoma" w:cs="Tahoma"/>
          <w:color w:val="000000"/>
          <w:sz w:val="18"/>
          <w:szCs w:val="18"/>
          <w:rtl/>
        </w:rPr>
        <w:br/>
        <w:t>________________________________________ 167 ________________________________________</w:t>
      </w:r>
      <w:r w:rsidRPr="00DA63E3">
        <w:rPr>
          <w:rFonts w:ascii="Tahoma" w:eastAsia="Times New Roman" w:hAnsi="Tahoma" w:cs="Tahoma"/>
          <w:color w:val="000000"/>
          <w:sz w:val="18"/>
          <w:szCs w:val="18"/>
          <w:rtl/>
        </w:rPr>
        <w:br/>
        <w:t>الف ) عدالت صحابه در قرآن</w:t>
      </w:r>
      <w:r w:rsidRPr="00DA63E3">
        <w:rPr>
          <w:rFonts w:ascii="Tahoma" w:eastAsia="Times New Roman" w:hAnsi="Tahoma" w:cs="Tahoma"/>
          <w:color w:val="000000"/>
          <w:sz w:val="18"/>
          <w:szCs w:val="18"/>
          <w:rtl/>
        </w:rPr>
        <w:br/>
        <w:t>اهل سنت در اين مورد به اين آيه استناد مي كنند :</w:t>
      </w:r>
      <w:r w:rsidRPr="00DA63E3">
        <w:rPr>
          <w:rFonts w:ascii="Tahoma" w:eastAsia="Times New Roman" w:hAnsi="Tahoma" w:cs="Tahoma"/>
          <w:color w:val="000000"/>
          <w:sz w:val="18"/>
          <w:szCs w:val="18"/>
          <w:rtl/>
        </w:rPr>
        <w:br/>
        <w:t>( لَقَدْ رَضِيَ اللهُ عَنِ الْمُؤْمِنِينَ إِذْ يُبايِعُونَكَ تَحْتَ الشَّجَرَةِ فَعَلِمَ ما فِي قُلُوبِهِمْ فَأَنْزَلَ السَّكِينَةَ عَلَيْهِمْ وَأَثابَهُمْ فَتْحاً قَرِيباً ) (1)</w:t>
      </w:r>
      <w:r w:rsidRPr="00DA63E3">
        <w:rPr>
          <w:rFonts w:ascii="Tahoma" w:eastAsia="Times New Roman" w:hAnsi="Tahoma" w:cs="Tahoma"/>
          <w:color w:val="000000"/>
          <w:sz w:val="18"/>
          <w:szCs w:val="18"/>
          <w:rtl/>
        </w:rPr>
        <w:br/>
        <w:t>خداوند از مؤمناني كه زير درخت با تو بيعت كردند ، به حقيقت خشنود گشت و از وفا و خلوص قلبي آنان آگاه بود كه وقار و اطمينان كامل بر آنها نازل فرمود و آنان را به پيروزي نزديك پاداش داد .</w:t>
      </w:r>
      <w:r w:rsidRPr="00DA63E3">
        <w:rPr>
          <w:rFonts w:ascii="Tahoma" w:eastAsia="Times New Roman" w:hAnsi="Tahoma" w:cs="Tahoma"/>
          <w:color w:val="000000"/>
          <w:sz w:val="18"/>
          <w:szCs w:val="18"/>
          <w:rtl/>
        </w:rPr>
        <w:br/>
        <w:t xml:space="preserve">و آيات ديگر بقره : 143 ، آل عمران : 110 ، انفال 74 ، توبه : 100 ، فتح : 29 واقعه : 10ـ12 و حشر : 8 ـ9 ، در پاسخ آنها مي گوييم به اطلاق اين آيات نمي توان استدلال كرد ، بلكه بايد آن را به ايمان و عمل صالح تا پايان عمر مقيد كرد . در غير اين صورت چگونه تصور كنيم امثال عبدالله ابن أبي كه از سرد مداران منافقان است ، تنها به اين دليل كه از بيعت كنندگان زير </w:t>
      </w:r>
      <w:r w:rsidRPr="00DA63E3">
        <w:rPr>
          <w:rFonts w:ascii="Tahoma" w:eastAsia="Times New Roman" w:hAnsi="Tahoma" w:cs="Tahoma"/>
          <w:color w:val="000000"/>
          <w:sz w:val="18"/>
          <w:szCs w:val="18"/>
          <w:rtl/>
        </w:rPr>
        <w:lastRenderedPageBreak/>
        <w:t>درخت با پيامبر ( صلّي الله عليه وآله و سلَّم ) در صلح حديبيّه بوده ، مورد رضايت الهي است . علامه طباطبايي ( رحمه الله ) مي فرمايد :</w:t>
      </w:r>
      <w:r w:rsidRPr="00DA63E3">
        <w:rPr>
          <w:rFonts w:ascii="Tahoma" w:eastAsia="Times New Roman" w:hAnsi="Tahoma" w:cs="Tahoma"/>
          <w:color w:val="000000"/>
          <w:sz w:val="18"/>
          <w:szCs w:val="18"/>
          <w:rtl/>
        </w:rPr>
        <w:br/>
        <w:t>« اگر خداوند متعال ، صحابه را در آيه هاي قرآن مدح كرده و از آنان اظهار رضايت نموده ، به جهت انقياد و اطاعت آنها از خداوند در احكام و تعاليم شريعت و كارهاي نيكي است كه در گذشته انجام داده اند ، امّا اين رضايت را</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فتح : 18</w:t>
      </w:r>
      <w:r w:rsidRPr="00DA63E3">
        <w:rPr>
          <w:rFonts w:ascii="Tahoma" w:eastAsia="Times New Roman" w:hAnsi="Tahoma" w:cs="Tahoma"/>
          <w:color w:val="000000"/>
          <w:sz w:val="18"/>
          <w:szCs w:val="18"/>
          <w:rtl/>
        </w:rPr>
        <w:br/>
        <w:t>________________________________________ 168 ________________________________________</w:t>
      </w:r>
      <w:r w:rsidRPr="00DA63E3">
        <w:rPr>
          <w:rFonts w:ascii="Tahoma" w:eastAsia="Times New Roman" w:hAnsi="Tahoma" w:cs="Tahoma"/>
          <w:color w:val="000000"/>
          <w:sz w:val="18"/>
          <w:szCs w:val="18"/>
          <w:rtl/>
        </w:rPr>
        <w:br/>
        <w:t>نمي توان به آينده زندگاني و اعمال آنان سرايت داد ، به اين معنا كه هر چه مي خواهند انجام دهندـ هر چند خلاف هم باشد ـ خدا از آنان راضي است . » (1)</w:t>
      </w:r>
      <w:r w:rsidRPr="00DA63E3">
        <w:rPr>
          <w:rFonts w:ascii="Tahoma" w:eastAsia="Times New Roman" w:hAnsi="Tahoma" w:cs="Tahoma"/>
          <w:color w:val="000000"/>
          <w:sz w:val="18"/>
          <w:szCs w:val="18"/>
          <w:rtl/>
        </w:rPr>
        <w:br/>
        <w:t>همچنين قول به عدالت كل صحابه ، مخالف نصّ قرآن است ؛ زيرا آياتي هم در نكوهش برخي از صحابه وارد شده و صحابه را به نفاق متهم كرده است ( توبه : 101 ) . و برخي ديگر فسق آنان را آشكار ساخته است ( سجده : 18 يا بقره : 9 ) وگاهي نيز صحابه را بدون عنوان نكوهش كرده است . براي نمونه :</w:t>
      </w:r>
      <w:r w:rsidRPr="00DA63E3">
        <w:rPr>
          <w:rFonts w:ascii="Tahoma" w:eastAsia="Times New Roman" w:hAnsi="Tahoma" w:cs="Tahoma"/>
          <w:color w:val="000000"/>
          <w:sz w:val="18"/>
          <w:szCs w:val="18"/>
          <w:rtl/>
        </w:rPr>
        <w:br/>
        <w:t>( وَمِنْهُمُ الَّذِينَ يُؤْذُونَ النَّبِيَّ وَيَقُولُونَ هُوَ أُذُنٌ قُلْ أُذُنُ خَيْر لَكُمْ يُؤْمِنُ بِاللهِ وَيُؤْمِنُ لِلْمُؤْمِنِينَ وَرَحْمَةٌ لِلَّذِينَ آمَنُوا مِنْكُمْ وَالَّذِينَ يُؤْذُونَ رَسُولَ اللهِ لَهُمْ عَذابٌ أَلِيمٌ ) (2)</w:t>
      </w:r>
      <w:r w:rsidRPr="00DA63E3">
        <w:rPr>
          <w:rFonts w:ascii="Tahoma" w:eastAsia="Times New Roman" w:hAnsi="Tahoma" w:cs="Tahoma"/>
          <w:color w:val="000000"/>
          <w:sz w:val="18"/>
          <w:szCs w:val="18"/>
          <w:rtl/>
        </w:rPr>
        <w:br/>
        <w:t>و بعضي از آنان هميشه پيامبر را مي آزارند و مي گويند او شخصي ساده و زود باور است . بگو : زود باوري من به سوي شماست . رسول به خدا ايمان آورده است و به مؤمنان هم ايمان دارد و براي مؤمنان حقيقي شما رحمت كامل الهي است و براي آنان كه رسول را مي آزارند ، عذاب دردناك مهياست .</w:t>
      </w:r>
      <w:r w:rsidRPr="00DA63E3">
        <w:rPr>
          <w:rFonts w:ascii="Tahoma" w:eastAsia="Times New Roman" w:hAnsi="Tahoma" w:cs="Tahoma"/>
          <w:color w:val="000000"/>
          <w:sz w:val="18"/>
          <w:szCs w:val="18"/>
          <w:rtl/>
        </w:rPr>
        <w:br/>
        <w:t>و بعضي از آيات هم صحابه را به عنوان مؤمن و مسلمان نكوهش كرده اند ، مانند توبه : آيات 38 و39 ، حجرات : آيه 17 و سوره صف : آيات 2 و3 كه مي گويد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مقالات تأسيسه ، ص227</w:t>
      </w:r>
      <w:r w:rsidRPr="00DA63E3">
        <w:rPr>
          <w:rFonts w:ascii="Tahoma" w:eastAsia="Times New Roman" w:hAnsi="Tahoma" w:cs="Tahoma"/>
          <w:color w:val="000000"/>
          <w:sz w:val="18"/>
          <w:szCs w:val="18"/>
          <w:rtl/>
        </w:rPr>
        <w:br/>
        <w:t>2 . توبه : 61</w:t>
      </w:r>
      <w:r w:rsidRPr="00DA63E3">
        <w:rPr>
          <w:rFonts w:ascii="Tahoma" w:eastAsia="Times New Roman" w:hAnsi="Tahoma" w:cs="Tahoma"/>
          <w:color w:val="000000"/>
          <w:sz w:val="18"/>
          <w:szCs w:val="18"/>
          <w:rtl/>
        </w:rPr>
        <w:br/>
        <w:t>________________________________________ 169 ________________________________________</w:t>
      </w:r>
      <w:r w:rsidRPr="00DA63E3">
        <w:rPr>
          <w:rFonts w:ascii="Tahoma" w:eastAsia="Times New Roman" w:hAnsi="Tahoma" w:cs="Tahoma"/>
          <w:color w:val="000000"/>
          <w:sz w:val="18"/>
          <w:szCs w:val="18"/>
          <w:rtl/>
        </w:rPr>
        <w:br/>
        <w:t>( يا أَيُّهَا الَّذِينَ آمَنُوا لِمَ تَقُولُونَ ما لا تَفْعَلُونَ * كَبُرَ مَقْتاً عِنْدَ اللهِ أَنْ تَقُولُوا ما لا تَفْعَلُونَ ) . (1)</w:t>
      </w:r>
      <w:r w:rsidRPr="00DA63E3">
        <w:rPr>
          <w:rFonts w:ascii="Tahoma" w:eastAsia="Times New Roman" w:hAnsi="Tahoma" w:cs="Tahoma"/>
          <w:color w:val="000000"/>
          <w:sz w:val="18"/>
          <w:szCs w:val="18"/>
          <w:rtl/>
        </w:rPr>
        <w:br/>
        <w:t>اي كساني كه ايمان آورده ايد چرا چيزي به زبان مي گوييد كه در مقام عمل خلاف آن مي كنيد . اين كه سخني بگوييد و خلاف آن عمل كنيد ، خدا را بسيار سخت به خشم و غضب مي آورد . بنابراين ، در منطق وحي ، نه تنها دليلي بر اثبات عدالت صحابه در همه دوران زندگي نيست ، بلكه خلاف آن دريافت مي شود .</w:t>
      </w:r>
      <w:r w:rsidRPr="00DA63E3">
        <w:rPr>
          <w:rFonts w:ascii="Tahoma" w:eastAsia="Times New Roman" w:hAnsi="Tahoma" w:cs="Tahoma"/>
          <w:color w:val="000000"/>
          <w:sz w:val="18"/>
          <w:szCs w:val="18"/>
          <w:rtl/>
        </w:rPr>
        <w:br/>
        <w:t>ب ) عدالت صحابه در روايات</w:t>
      </w:r>
      <w:r w:rsidRPr="00DA63E3">
        <w:rPr>
          <w:rFonts w:ascii="Tahoma" w:eastAsia="Times New Roman" w:hAnsi="Tahoma" w:cs="Tahoma"/>
          <w:color w:val="000000"/>
          <w:sz w:val="18"/>
          <w:szCs w:val="18"/>
          <w:rtl/>
        </w:rPr>
        <w:br/>
        <w:t>قائلان به عدالت همه صحابه به برخي روايات نيز تمسك كرده اند . از جمله آن كه پيامبر اكرم ( صلّي الله عليه وآله و سلَّم ) فرمود :</w:t>
      </w:r>
      <w:r w:rsidRPr="00DA63E3">
        <w:rPr>
          <w:rFonts w:ascii="Tahoma" w:eastAsia="Times New Roman" w:hAnsi="Tahoma" w:cs="Tahoma"/>
          <w:color w:val="000000"/>
          <w:sz w:val="18"/>
          <w:szCs w:val="18"/>
          <w:rtl/>
        </w:rPr>
        <w:br/>
        <w:t>اصحاب من به منزله ستارگان آسمان هستند . به هر كدام تمسك كنيد ، هدايت يافته اند . (2)</w:t>
      </w:r>
      <w:r w:rsidRPr="00DA63E3">
        <w:rPr>
          <w:rFonts w:ascii="Tahoma" w:eastAsia="Times New Roman" w:hAnsi="Tahoma" w:cs="Tahoma"/>
          <w:color w:val="000000"/>
          <w:sz w:val="18"/>
          <w:szCs w:val="18"/>
          <w:rtl/>
        </w:rPr>
        <w:br/>
        <w:t>ابوسعيد خدري در حديثي از پيامبر اكرم ( صلّي الله عليه وآله و سلَّم ) روايت مي كند كه فرمود :</w:t>
      </w:r>
      <w:r w:rsidRPr="00DA63E3">
        <w:rPr>
          <w:rFonts w:ascii="Tahoma" w:eastAsia="Times New Roman" w:hAnsi="Tahoma" w:cs="Tahoma"/>
          <w:color w:val="000000"/>
          <w:sz w:val="18"/>
          <w:szCs w:val="18"/>
          <w:rtl/>
        </w:rPr>
        <w:br/>
        <w:t>« اصحابم را سبّ نكنيد ؛ زيرا اگر كسي مانند كوه احد ، طلا در راه خدا انفاق كند ، به مقام آنان نخواهد رسيد . » (3)</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در مقابل در كتب اهل سنت احاديثي به چشم مي خورد كه نشان مي دهد عدالت همه صحابه مورد قبول</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صف : 2 و 3</w:t>
      </w:r>
      <w:r w:rsidRPr="00DA63E3">
        <w:rPr>
          <w:rFonts w:ascii="Tahoma" w:eastAsia="Times New Roman" w:hAnsi="Tahoma" w:cs="Tahoma"/>
          <w:color w:val="000000"/>
          <w:sz w:val="18"/>
          <w:szCs w:val="18"/>
          <w:rtl/>
        </w:rPr>
        <w:br/>
        <w:t>2 . كشف الخفاء ، ج 1 ، ص 132 ، ح 381</w:t>
      </w:r>
      <w:r w:rsidRPr="00DA63E3">
        <w:rPr>
          <w:rFonts w:ascii="Tahoma" w:eastAsia="Times New Roman" w:hAnsi="Tahoma" w:cs="Tahoma"/>
          <w:color w:val="000000"/>
          <w:sz w:val="18"/>
          <w:szCs w:val="18"/>
          <w:rtl/>
        </w:rPr>
        <w:br/>
        <w:t>3 . صحيح بخاري ، ج 2 ، ص 292</w:t>
      </w:r>
      <w:r w:rsidRPr="00DA63E3">
        <w:rPr>
          <w:rFonts w:ascii="Tahoma" w:eastAsia="Times New Roman" w:hAnsi="Tahoma" w:cs="Tahoma"/>
          <w:color w:val="000000"/>
          <w:sz w:val="18"/>
          <w:szCs w:val="18"/>
          <w:rtl/>
        </w:rPr>
        <w:br/>
        <w:t>________________________________________ 170 ________________________________________</w:t>
      </w:r>
      <w:r w:rsidRPr="00DA63E3">
        <w:rPr>
          <w:rFonts w:ascii="Tahoma" w:eastAsia="Times New Roman" w:hAnsi="Tahoma" w:cs="Tahoma"/>
          <w:color w:val="000000"/>
          <w:sz w:val="18"/>
          <w:szCs w:val="18"/>
          <w:rtl/>
        </w:rPr>
        <w:br/>
        <w:t>پيامبراكرم ( صلّي الله عليه وآله و سلَّم ) نبوده است . براي نمونه ، ام سلمه از رسول الله ( صلّي الله عليه وآله و سلَّم ) نقل مي كند :</w:t>
      </w:r>
      <w:r w:rsidRPr="00DA63E3">
        <w:rPr>
          <w:rFonts w:ascii="Tahoma" w:eastAsia="Times New Roman" w:hAnsi="Tahoma" w:cs="Tahoma"/>
          <w:color w:val="000000"/>
          <w:sz w:val="18"/>
          <w:szCs w:val="18"/>
          <w:rtl/>
        </w:rPr>
        <w:br/>
        <w:t>« از ميان اصحابم ، كساني هستند كه پس از من ، نه من آنان را خواهم ديد و نه آنان مرا . » (1)</w:t>
      </w:r>
      <w:r w:rsidRPr="00DA63E3">
        <w:rPr>
          <w:rFonts w:ascii="Tahoma" w:eastAsia="Times New Roman" w:hAnsi="Tahoma" w:cs="Tahoma"/>
          <w:color w:val="000000"/>
          <w:sz w:val="18"/>
          <w:szCs w:val="18"/>
          <w:rtl/>
        </w:rPr>
        <w:br/>
        <w:t>ابوالدرداء مي گويد :</w:t>
      </w:r>
      <w:r w:rsidRPr="00DA63E3">
        <w:rPr>
          <w:rFonts w:ascii="Tahoma" w:eastAsia="Times New Roman" w:hAnsi="Tahoma" w:cs="Tahoma"/>
          <w:color w:val="000000"/>
          <w:sz w:val="18"/>
          <w:szCs w:val="18"/>
          <w:rtl/>
        </w:rPr>
        <w:br/>
        <w:t>به رسول خدا ( صلّي الله عليه وآله و سلَّم ) عرض كردم : شنيده ام كه فرموده ايد گروه هايي بعد از من مرتدّ خواهند شد ؟ پيامبر فرمود : بلي ، ولي تو از آنان نيستي . » (2)</w:t>
      </w:r>
      <w:r w:rsidRPr="00DA63E3">
        <w:rPr>
          <w:rFonts w:ascii="Tahoma" w:eastAsia="Times New Roman" w:hAnsi="Tahoma" w:cs="Tahoma"/>
          <w:color w:val="000000"/>
          <w:sz w:val="18"/>
          <w:szCs w:val="18"/>
          <w:rtl/>
        </w:rPr>
        <w:br/>
        <w:t>ابي وائل هم به نقل از عبدالله از پيامبر نقل مي كند كه فرمود :</w:t>
      </w:r>
      <w:r w:rsidRPr="00DA63E3">
        <w:rPr>
          <w:rFonts w:ascii="Tahoma" w:eastAsia="Times New Roman" w:hAnsi="Tahoma" w:cs="Tahoma"/>
          <w:color w:val="000000"/>
          <w:sz w:val="18"/>
          <w:szCs w:val="18"/>
          <w:rtl/>
        </w:rPr>
        <w:br/>
        <w:t>من در كنار حوض به انتظار شما مي مانم كه در اين هنگام ، مرداني از شما را نزد من مي آورند . همين كه اراده مي كنم به آنها نزديك شوم ، مانع مي شوند . عرض مي كنم : پروردگارا ! اينان اصحاب منند . خداوند مي فرمايد : اي پيامبر ! نمي داني بعد از تو چه كردند . (3)</w:t>
      </w:r>
      <w:r w:rsidRPr="00DA63E3">
        <w:rPr>
          <w:rFonts w:ascii="Tahoma" w:eastAsia="Times New Roman" w:hAnsi="Tahoma" w:cs="Tahoma"/>
          <w:color w:val="000000"/>
          <w:sz w:val="18"/>
          <w:szCs w:val="18"/>
          <w:rtl/>
        </w:rPr>
        <w:br/>
        <w:t>اسامه هم مي گويد :</w:t>
      </w:r>
      <w:r w:rsidRPr="00DA63E3">
        <w:rPr>
          <w:rFonts w:ascii="Tahoma" w:eastAsia="Times New Roman" w:hAnsi="Tahoma" w:cs="Tahoma"/>
          <w:color w:val="000000"/>
          <w:sz w:val="18"/>
          <w:szCs w:val="18"/>
          <w:rtl/>
        </w:rPr>
        <w:br/>
        <w:t>« پيامبر اكرم ( صلّي الله عليه وآله و سلَّم ) از دور نگاهي به خانه هاي مدينه كرد . آن گاه فرمود : آيا آنچه من مي بينم ، شما نيز مي بينيد ؟ مي بينم كه چگونه فتنه ها در خانه هاي شما رسوخ كرده است . (4)</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مسند احمد ، ج 6 ، ص 298</w:t>
      </w:r>
      <w:r w:rsidRPr="00DA63E3">
        <w:rPr>
          <w:rFonts w:ascii="Tahoma" w:eastAsia="Times New Roman" w:hAnsi="Tahoma" w:cs="Tahoma"/>
          <w:color w:val="000000"/>
          <w:sz w:val="18"/>
          <w:szCs w:val="18"/>
          <w:rtl/>
        </w:rPr>
        <w:br/>
        <w:t>2 . مغازي واقدي ، ج 1 ، ص 410</w:t>
      </w:r>
      <w:r w:rsidRPr="00DA63E3">
        <w:rPr>
          <w:rFonts w:ascii="Tahoma" w:eastAsia="Times New Roman" w:hAnsi="Tahoma" w:cs="Tahoma"/>
          <w:color w:val="000000"/>
          <w:sz w:val="18"/>
          <w:szCs w:val="18"/>
          <w:rtl/>
        </w:rPr>
        <w:br/>
        <w:t>3 . صحيح بخاري ، ج 9 ، ص 58</w:t>
      </w:r>
      <w:r w:rsidRPr="00DA63E3">
        <w:rPr>
          <w:rFonts w:ascii="Tahoma" w:eastAsia="Times New Roman" w:hAnsi="Tahoma" w:cs="Tahoma"/>
          <w:color w:val="000000"/>
          <w:sz w:val="18"/>
          <w:szCs w:val="18"/>
          <w:rtl/>
        </w:rPr>
        <w:br/>
        <w:t>4 . همان ، رقم حديث 1779 ، كتاب فضائل المدينة .</w:t>
      </w:r>
      <w:r w:rsidRPr="00DA63E3">
        <w:rPr>
          <w:rFonts w:ascii="Tahoma" w:eastAsia="Times New Roman" w:hAnsi="Tahoma" w:cs="Tahoma"/>
          <w:color w:val="000000"/>
          <w:sz w:val="18"/>
          <w:szCs w:val="18"/>
          <w:rtl/>
        </w:rPr>
        <w:br/>
        <w:t>________________________________________ 171 ________________________________________</w:t>
      </w:r>
      <w:r w:rsidRPr="00DA63E3">
        <w:rPr>
          <w:rFonts w:ascii="Tahoma" w:eastAsia="Times New Roman" w:hAnsi="Tahoma" w:cs="Tahoma"/>
          <w:color w:val="000000"/>
          <w:sz w:val="18"/>
          <w:szCs w:val="18"/>
          <w:rtl/>
        </w:rPr>
        <w:br/>
        <w:t>بنابراين ، از طريق روايات هم نمي توان عدالت صحابه را به طور مطلق و در تمام طول عمر براي همگان اثبات كرد . گروهي از صحابه در اوج شايستگي بودند ، ولي گروهي هم ارزشهاي خود را قدر ندانستند و به بي راهه رفتند . با حقايق تاريخي چگونه مي توان عدالت همه صحابه را جمع كرد . آيا وليد بن عقبه را كه در عصر عثمان شراب نوشيد و در حالت مستي ، امام جماعت شد ، بايد هماره عادل بناميم ؟ (1) آيا مي توان مغيرة بن شعبه را كه چند نفر بر زناي او شهادت دادند ، در حالي كه از بيعت كنندگان در زير درخت حديبيه بوده است ، هميشه عادل بناميم . (2) آيا مي توان نعمان را كه سه بار براي شراب خواري حد خورده و بار چهارم ، عمر ، از پيامبر اكرم ( صلّي الله عليه وآله و سلَّم ) قتل او را درخواست كرده بود ، عادل دانست . (3)</w:t>
      </w:r>
      <w:r w:rsidRPr="00DA63E3">
        <w:rPr>
          <w:rFonts w:ascii="Tahoma" w:eastAsia="Times New Roman" w:hAnsi="Tahoma" w:cs="Tahoma"/>
          <w:color w:val="000000"/>
          <w:sz w:val="18"/>
          <w:szCs w:val="18"/>
          <w:rtl/>
        </w:rPr>
        <w:br/>
        <w:t xml:space="preserve">آيا خالد بن وليد كه مالك بن نويره را به دليل ندادن زكات مالش ، كشت و در همان شب ، با همسر او زنا كرد ، همچنان </w:t>
      </w:r>
      <w:r w:rsidRPr="00DA63E3">
        <w:rPr>
          <w:rFonts w:ascii="Tahoma" w:eastAsia="Times New Roman" w:hAnsi="Tahoma" w:cs="Tahoma"/>
          <w:color w:val="000000"/>
          <w:sz w:val="18"/>
          <w:szCs w:val="18"/>
          <w:rtl/>
        </w:rPr>
        <w:lastRenderedPageBreak/>
        <w:t>عادل است ؟ (4)</w:t>
      </w:r>
      <w:r w:rsidRPr="00DA63E3">
        <w:rPr>
          <w:rFonts w:ascii="Tahoma" w:eastAsia="Times New Roman" w:hAnsi="Tahoma" w:cs="Tahoma"/>
          <w:color w:val="000000"/>
          <w:sz w:val="18"/>
          <w:szCs w:val="18"/>
          <w:rtl/>
        </w:rPr>
        <w:br/>
        <w:t>معاويه بن ابي سفيان كسي بود كه در حضور مردم آشكارا شراب مي نوشيد (5) و رباخواري مي كرد (6) . همو دشنام</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الاصابة ، ج3 ، ص228 و اسدالغابه ، ج4 ، ص199</w:t>
      </w:r>
      <w:r w:rsidRPr="00DA63E3">
        <w:rPr>
          <w:rFonts w:ascii="Tahoma" w:eastAsia="Times New Roman" w:hAnsi="Tahoma" w:cs="Tahoma"/>
          <w:color w:val="000000"/>
          <w:sz w:val="18"/>
          <w:szCs w:val="18"/>
          <w:rtl/>
        </w:rPr>
        <w:br/>
        <w:t>2 . همان ، ج 3 ، ص 452</w:t>
      </w:r>
      <w:r w:rsidRPr="00DA63E3">
        <w:rPr>
          <w:rFonts w:ascii="Tahoma" w:eastAsia="Times New Roman" w:hAnsi="Tahoma" w:cs="Tahoma"/>
          <w:color w:val="000000"/>
          <w:sz w:val="18"/>
          <w:szCs w:val="18"/>
          <w:rtl/>
        </w:rPr>
        <w:br/>
        <w:t>3 . صحيح بخاري ، ج 8 ، ص 196</w:t>
      </w:r>
      <w:r w:rsidRPr="00DA63E3">
        <w:rPr>
          <w:rFonts w:ascii="Tahoma" w:eastAsia="Times New Roman" w:hAnsi="Tahoma" w:cs="Tahoma"/>
          <w:color w:val="000000"/>
          <w:sz w:val="18"/>
          <w:szCs w:val="18"/>
          <w:rtl/>
        </w:rPr>
        <w:br/>
        <w:t>4 . تاريخ طبري ، ج 2 ، ص 502 و الاصابة ، ج 1 ، ص 337 و اسدالغابة ، ج 4 ، ص 295</w:t>
      </w:r>
      <w:r w:rsidRPr="00DA63E3">
        <w:rPr>
          <w:rFonts w:ascii="Tahoma" w:eastAsia="Times New Roman" w:hAnsi="Tahoma" w:cs="Tahoma"/>
          <w:color w:val="000000"/>
          <w:sz w:val="18"/>
          <w:szCs w:val="18"/>
          <w:rtl/>
        </w:rPr>
        <w:br/>
        <w:t>5 . مسنداحمد ، ج 6 ، ص 476</w:t>
      </w:r>
      <w:r w:rsidRPr="00DA63E3">
        <w:rPr>
          <w:rFonts w:ascii="Tahoma" w:eastAsia="Times New Roman" w:hAnsi="Tahoma" w:cs="Tahoma"/>
          <w:color w:val="000000"/>
          <w:sz w:val="18"/>
          <w:szCs w:val="18"/>
          <w:rtl/>
        </w:rPr>
        <w:br/>
        <w:t>6 . صحيح مسلم ، ج 5 ، ص 43 ، موطّأ مالك ، ج2 ، ص 59</w:t>
      </w:r>
      <w:r w:rsidRPr="00DA63E3">
        <w:rPr>
          <w:rFonts w:ascii="Tahoma" w:eastAsia="Times New Roman" w:hAnsi="Tahoma" w:cs="Tahoma"/>
          <w:color w:val="000000"/>
          <w:sz w:val="18"/>
          <w:szCs w:val="18"/>
          <w:rtl/>
        </w:rPr>
        <w:br/>
        <w:t>________________________________________ 172 ________________________________________</w:t>
      </w:r>
      <w:r w:rsidRPr="00DA63E3">
        <w:rPr>
          <w:rFonts w:ascii="Tahoma" w:eastAsia="Times New Roman" w:hAnsi="Tahoma" w:cs="Tahoma"/>
          <w:color w:val="000000"/>
          <w:sz w:val="18"/>
          <w:szCs w:val="18"/>
          <w:rtl/>
        </w:rPr>
        <w:br/>
        <w:t>بر علي ابن ابي طالب را علني كرد (1) و به حسن بن علي ( عليه السلام ) سم داد و او را به قتل رساند . (2) با اين حال ، آيا مي توان او را عادل دانست و مانند ابن تيميّه و ابن حجر و ديگران ، به تبرئه عملكردهاي نادرست معاويه پرداخت ؟ چگونه كسي به سب معاويه به علي ( عليه السلام ) كه مسلّم است و سبّ صحابه به شمار مي آيد ، اعتراضي نكرده است ؟</w:t>
      </w:r>
      <w:r w:rsidRPr="00DA63E3">
        <w:rPr>
          <w:rFonts w:ascii="Tahoma" w:eastAsia="Times New Roman" w:hAnsi="Tahoma" w:cs="Tahoma"/>
          <w:color w:val="000000"/>
          <w:sz w:val="18"/>
          <w:szCs w:val="18"/>
          <w:rtl/>
        </w:rPr>
        <w:br/>
        <w:t>ام سلمه همسر رسول خدا ( صلّي الله عليه وآله و سلَّم ) در نامه اي به معاويه چه زيبا نوشت :</w:t>
      </w:r>
      <w:r w:rsidRPr="00DA63E3">
        <w:rPr>
          <w:rFonts w:ascii="Tahoma" w:eastAsia="Times New Roman" w:hAnsi="Tahoma" w:cs="Tahoma"/>
          <w:color w:val="000000"/>
          <w:sz w:val="18"/>
          <w:szCs w:val="18"/>
          <w:rtl/>
        </w:rPr>
        <w:br/>
        <w:t>« شما علي را بالاي منبر لعن نمي كنيد ، بلكه خدا و رسول او را لعن مي كنيد ؛ زيرا مي گوييد لعنت بر علي و بر دوستداران او و من شهادت مي دهم كه خدا و رسول او از دوستان علي هستند ، ولي معاويه به سخن او گوش نكرد . » (3)</w:t>
      </w:r>
      <w:r w:rsidRPr="00DA63E3">
        <w:rPr>
          <w:rFonts w:ascii="Tahoma" w:eastAsia="Times New Roman" w:hAnsi="Tahoma" w:cs="Tahoma"/>
          <w:color w:val="000000"/>
          <w:sz w:val="18"/>
          <w:szCs w:val="18"/>
          <w:rtl/>
        </w:rPr>
        <w:br/>
        <w:t>در پايان بايد گفت هر چند شيعه اماميه نسبت به جايگاه هاي برخي از صحابه اعتراض دارد ، ولي صحابه اي را كه در راه دين و ياري از رسول خدا ( صلّي الله عليه وآله و سلَّم ) سختي ها كشيدند و با نفس و مال جهاد كردند و تا آخر عمر نيز از راه مستقيم هدايت ، منحرف نشدند ، ستايش مي كند . حضرت علي ( عليه السلام ) در حق گروهي از صحابه وفادار فرمود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صحيح مسلم ، ج 7 ، ص 120 ؛ تاريخ ابن عساكر ، ج2 ، ص 47 ؛ مستدرك حاكم ، ج1 ، ص 385</w:t>
      </w:r>
      <w:r w:rsidRPr="00DA63E3">
        <w:rPr>
          <w:rFonts w:ascii="Tahoma" w:eastAsia="Times New Roman" w:hAnsi="Tahoma" w:cs="Tahoma"/>
          <w:color w:val="000000"/>
          <w:sz w:val="18"/>
          <w:szCs w:val="18"/>
          <w:rtl/>
        </w:rPr>
        <w:br/>
        <w:t>2 . الاستيعاب ، ج 1 ، ص 141 ؛ تاريخ ابن عساكر ، ج 4 ، ص 229</w:t>
      </w:r>
      <w:r w:rsidRPr="00DA63E3">
        <w:rPr>
          <w:rFonts w:ascii="Tahoma" w:eastAsia="Times New Roman" w:hAnsi="Tahoma" w:cs="Tahoma"/>
          <w:color w:val="000000"/>
          <w:sz w:val="18"/>
          <w:szCs w:val="18"/>
          <w:rtl/>
        </w:rPr>
        <w:br/>
        <w:t>3 . العقد الفريد ، ج 15 ، ص 114 و خصائص نسائي ، ص 133 ؛ سير أعلام النبلاء ، ج 3 ، ص 31 و فتح الباري ، ج 7 ، ص 71</w:t>
      </w:r>
      <w:r w:rsidRPr="00DA63E3">
        <w:rPr>
          <w:rFonts w:ascii="Tahoma" w:eastAsia="Times New Roman" w:hAnsi="Tahoma" w:cs="Tahoma"/>
          <w:color w:val="000000"/>
          <w:sz w:val="18"/>
          <w:szCs w:val="18"/>
          <w:rtl/>
        </w:rPr>
        <w:br/>
        <w:t>________________________________________ 173 ________________________________________</w:t>
      </w:r>
      <w:r w:rsidRPr="00DA63E3">
        <w:rPr>
          <w:rFonts w:ascii="Tahoma" w:eastAsia="Times New Roman" w:hAnsi="Tahoma" w:cs="Tahoma"/>
          <w:color w:val="000000"/>
          <w:sz w:val="18"/>
          <w:szCs w:val="18"/>
          <w:rtl/>
        </w:rPr>
        <w:br/>
        <w:t>« همانا ياران پيامبر را ديدم و كسي را نمي بينم كه همانند آنان باشد . روز را ژوليده مو و گردآلود به شب مي رساندند و شب را به نوبت در سجده يا قيام به سر مي بردند . گاه پيشاني بر زمين مي سودند و گاه گونه بر خاك . از ياد معاد چنان ناآرام بودند كه گويي بر پاره آتش ايستاده بودند . » (1)</w:t>
      </w:r>
      <w:r w:rsidRPr="00DA63E3">
        <w:rPr>
          <w:rFonts w:ascii="Tahoma" w:eastAsia="Times New Roman" w:hAnsi="Tahoma" w:cs="Tahoma"/>
          <w:color w:val="000000"/>
          <w:sz w:val="18"/>
          <w:szCs w:val="18"/>
          <w:rtl/>
        </w:rPr>
        <w:br/>
        <w:t>شيعه هم پيرو امير مؤمنان ( عليه السلام ) است كه پيوسته به ياران و پيروان خود دستور مي داد :</w:t>
      </w:r>
      <w:r w:rsidRPr="00DA63E3">
        <w:rPr>
          <w:rFonts w:ascii="Tahoma" w:eastAsia="Times New Roman" w:hAnsi="Tahoma" w:cs="Tahoma"/>
          <w:color w:val="000000"/>
          <w:sz w:val="18"/>
          <w:szCs w:val="18"/>
          <w:rtl/>
        </w:rPr>
        <w:br/>
        <w:t>من خوش ندارم كه شما دشنام دهنده باشيد ، ولي اي كاش كردارشان را يادآور مي شديد و حالت هاي آنان را بيان مي كرديد . (2)</w:t>
      </w:r>
      <w:r w:rsidRPr="00DA63E3">
        <w:rPr>
          <w:rFonts w:ascii="Tahoma" w:eastAsia="Times New Roman" w:hAnsi="Tahoma" w:cs="Tahoma"/>
          <w:color w:val="000000"/>
          <w:sz w:val="18"/>
          <w:szCs w:val="18"/>
          <w:rtl/>
        </w:rPr>
        <w:br/>
        <w:t xml:space="preserve">محمد : استاد ارجمند واقعاً نمي دانم با چه زباني از حضرت عالي تشكر كنم . اين نكات و توضيحات جناب عالي ، بهترين ره توشه براي تمام عمر ما به ويژه براي حجاج عزيز در برخود با اين پرسش ها در سفر زيارتي است . من هم يك بار توفيق </w:t>
      </w:r>
      <w:r w:rsidRPr="00DA63E3">
        <w:rPr>
          <w:rFonts w:ascii="Tahoma" w:eastAsia="Times New Roman" w:hAnsi="Tahoma" w:cs="Tahoma"/>
          <w:color w:val="000000"/>
          <w:sz w:val="18"/>
          <w:szCs w:val="18"/>
          <w:rtl/>
        </w:rPr>
        <w:lastRenderedPageBreak/>
        <w:t>زيارت خانه خدا را يافتم . با مراجعه به فتاواي فقيهان متوجه شده بودم براي حفظ وحدت و يگانگي صفوف مسلمانان در بسياري مكان ها اجازه داده اند كه با وجود اختلافات فقهي ، در نماز و ديگر موارد با اهل سنت همراه باشيم و به نوعي مماشات كنيم . به عنوان آخرين پرسش مي خواستم از جناب عالي بپرسم كه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نهج البلاغة ، صبحي صالح ، خطبه 97 ، ص 143</w:t>
      </w:r>
      <w:r w:rsidRPr="00DA63E3">
        <w:rPr>
          <w:rFonts w:ascii="Tahoma" w:eastAsia="Times New Roman" w:hAnsi="Tahoma" w:cs="Tahoma"/>
          <w:color w:val="000000"/>
          <w:sz w:val="18"/>
          <w:szCs w:val="18"/>
          <w:rtl/>
        </w:rPr>
        <w:br/>
        <w:t>2 . همان ، كلمات قصار ، ص 206</w:t>
      </w:r>
      <w:r w:rsidRPr="00DA63E3">
        <w:rPr>
          <w:rFonts w:ascii="Tahoma" w:eastAsia="Times New Roman" w:hAnsi="Tahoma" w:cs="Tahoma"/>
          <w:color w:val="000000"/>
          <w:sz w:val="18"/>
          <w:szCs w:val="18"/>
          <w:rtl/>
        </w:rPr>
        <w:br/>
        <w:t>________________________________________ 174 ________________________________________</w:t>
      </w:r>
      <w:r w:rsidRPr="00DA63E3">
        <w:rPr>
          <w:rFonts w:ascii="Tahoma" w:eastAsia="Times New Roman" w:hAnsi="Tahoma" w:cs="Tahoma"/>
          <w:color w:val="000000"/>
          <w:sz w:val="18"/>
          <w:szCs w:val="18"/>
          <w:rtl/>
        </w:rPr>
        <w:br/>
        <w:t>چرا شيعيان به تقيه اعتقاد دارند ؟</w:t>
      </w:r>
      <w:r w:rsidRPr="00DA63E3">
        <w:rPr>
          <w:rFonts w:ascii="Tahoma" w:eastAsia="Times New Roman" w:hAnsi="Tahoma" w:cs="Tahoma"/>
          <w:color w:val="000000"/>
          <w:sz w:val="18"/>
          <w:szCs w:val="18"/>
          <w:rtl/>
        </w:rPr>
        <w:br/>
        <w:t>تقيه به معناي پنهان داشتن اعتقاد باطني و كتمان كردن ايمان در برابر مخالفان براي پيش گيري از زيان هاي دنيوي و خسارت هاي معنوي و ديني است . تقيه در لغت به معناي حفظ چيزي از خطر و ضرر است . زبيدي در تاج العروس ، تقيه را به معناي برحذر شدن و احتياط از ضرر معنا كرده است . (1) در اصطلاح شرعي هم اظهار كردن امري بر خلاف حكم دين از طريق قول يا فعل به انگيزه حفظ جان يا مال يا شرف و آبروي خود يا ديگري (2) است . مثل هميشه بايد ريشه هاي اثبات يا انكار عقيده به تقيه را در كتاب و سنت به عنوان معيار و ترازوي اعمال بررسي كرد . ريشه هاي تقيه در قرآن عبارت است از اين كه خداوند مي فرمايد :</w:t>
      </w:r>
      <w:r w:rsidRPr="00DA63E3">
        <w:rPr>
          <w:rFonts w:ascii="Tahoma" w:eastAsia="Times New Roman" w:hAnsi="Tahoma" w:cs="Tahoma"/>
          <w:color w:val="000000"/>
          <w:sz w:val="18"/>
          <w:szCs w:val="18"/>
          <w:rtl/>
        </w:rPr>
        <w:br/>
        <w:t>( لاَّ يَتَّخِذِ الْمُؤْمِنُونَ الْكَـفِرِينَ أَوْلِيَآءَ مِن دُونِ الْمُؤْمِنِينَ وَمَن يَفْعَلْ ذَ لِكَ فَلَيْسَ مِنَ اللَّهِ فِي شَيْء إِلاَّ أَن تَتَّقُوامِنْهُمْ تُقَاةً وَيُحَذِّرُكُمُ اللَّهُ نَفْسَهُ وَإِلَي اللَّهِ الْمَصِيرُ ) (3)</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تاج العروس ، ج 10 ، ص 396</w:t>
      </w:r>
      <w:r w:rsidRPr="00DA63E3">
        <w:rPr>
          <w:rFonts w:ascii="Tahoma" w:eastAsia="Times New Roman" w:hAnsi="Tahoma" w:cs="Tahoma"/>
          <w:color w:val="000000"/>
          <w:sz w:val="18"/>
          <w:szCs w:val="18"/>
          <w:rtl/>
        </w:rPr>
        <w:br/>
        <w:t>2 . نقض الوشيعه ، سيد محسن امين ، ص 181</w:t>
      </w:r>
      <w:r w:rsidRPr="00DA63E3">
        <w:rPr>
          <w:rFonts w:ascii="Tahoma" w:eastAsia="Times New Roman" w:hAnsi="Tahoma" w:cs="Tahoma"/>
          <w:color w:val="000000"/>
          <w:sz w:val="18"/>
          <w:szCs w:val="18"/>
          <w:rtl/>
        </w:rPr>
        <w:br/>
        <w:t>3 . آل عمران ، 28</w:t>
      </w:r>
      <w:r w:rsidRPr="00DA63E3">
        <w:rPr>
          <w:rFonts w:ascii="Tahoma" w:eastAsia="Times New Roman" w:hAnsi="Tahoma" w:cs="Tahoma"/>
          <w:color w:val="000000"/>
          <w:sz w:val="18"/>
          <w:szCs w:val="18"/>
          <w:rtl/>
        </w:rPr>
        <w:br/>
        <w:t>________________________________________ 175 ________________________________________</w:t>
      </w:r>
      <w:r w:rsidRPr="00DA63E3">
        <w:rPr>
          <w:rFonts w:ascii="Tahoma" w:eastAsia="Times New Roman" w:hAnsi="Tahoma" w:cs="Tahoma"/>
          <w:color w:val="000000"/>
          <w:sz w:val="18"/>
          <w:szCs w:val="18"/>
          <w:rtl/>
        </w:rPr>
        <w:br/>
        <w:t>مؤمنان نبايد كافران را -به جاي مؤمنان- به دوستي بگيرند ؛ و هر كه چنين كند ، در هيچ چيز [ او را ] از [ دوستيِ ] خدا [ بهره اي ] نيست ، مگر اينكه از آنان به نوعي تقيّه كنيد و خداوند ، شما را از [ عقوبت ] خود مي ترساند ، و بازگشتِ [ همه ] به سوي خداست .</w:t>
      </w:r>
      <w:r w:rsidRPr="00DA63E3">
        <w:rPr>
          <w:rFonts w:ascii="Tahoma" w:eastAsia="Times New Roman" w:hAnsi="Tahoma" w:cs="Tahoma"/>
          <w:color w:val="000000"/>
          <w:sz w:val="18"/>
          <w:szCs w:val="18"/>
          <w:rtl/>
        </w:rPr>
        <w:br/>
        <w:t>سرخسي حنفي براي جواز تقيه به اين آيه استدلال كرده است . (1) همچنين مراغي در تفسير اين آيه گفته است :</w:t>
      </w:r>
      <w:r w:rsidRPr="00DA63E3">
        <w:rPr>
          <w:rFonts w:ascii="Tahoma" w:eastAsia="Times New Roman" w:hAnsi="Tahoma" w:cs="Tahoma"/>
          <w:color w:val="000000"/>
          <w:sz w:val="18"/>
          <w:szCs w:val="18"/>
          <w:rtl/>
        </w:rPr>
        <w:br/>
        <w:t>« علماي اسلام جواز تقيه را از اين آيه استنباط كرده اند ؛ يعني اين كه انسان سخني بگويد يا كاري انجام دهد كه بر خلاف حق باشد ، براي جلوگيري از ضرري كه از دشمن به جان يا آبرو و شرف و يا مال او وارد مي شود . (2)</w:t>
      </w:r>
      <w:r w:rsidRPr="00DA63E3">
        <w:rPr>
          <w:rFonts w:ascii="Tahoma" w:eastAsia="Times New Roman" w:hAnsi="Tahoma" w:cs="Tahoma"/>
          <w:color w:val="000000"/>
          <w:sz w:val="18"/>
          <w:szCs w:val="18"/>
          <w:rtl/>
        </w:rPr>
        <w:br/>
        <w:t>همچنين در آيه ديگري آمده است :</w:t>
      </w:r>
      <w:r w:rsidRPr="00DA63E3">
        <w:rPr>
          <w:rFonts w:ascii="Tahoma" w:eastAsia="Times New Roman" w:hAnsi="Tahoma" w:cs="Tahoma"/>
          <w:color w:val="000000"/>
          <w:sz w:val="18"/>
          <w:szCs w:val="18"/>
          <w:rtl/>
        </w:rPr>
        <w:br/>
        <w:t>( مَن كَفَرَ بِاللَّهِ مِنم بَعْدِ إِيمَـنِهِي إِلاَّ مَنْ أُكْرِهَ وَقَلْبُهُو مُطْمَـلـِنُّم بِالاِْيمَـنِ وَلَـكِن مَّن شَرَحَ بِالْكُفْرِ صَدْرًا فَعَلَيْهِمْ غَضَبٌ مِّنَ اللَّهِ وَلَهُمْ عَذَابٌ عَظِيمٌ ) (3)</w:t>
      </w:r>
      <w:r w:rsidRPr="00DA63E3">
        <w:rPr>
          <w:rFonts w:ascii="Tahoma" w:eastAsia="Times New Roman" w:hAnsi="Tahoma" w:cs="Tahoma"/>
          <w:color w:val="000000"/>
          <w:sz w:val="18"/>
          <w:szCs w:val="18"/>
          <w:rtl/>
        </w:rPr>
        <w:br/>
        <w:t>هر كس پس از ايمان آوردن خود ، به خدا كفر ورزد [ عذابي سخت خواهد داشت ] مگر آن كس كه مجبور شده و [ لي ] قلبش به ايمان اطمينان</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1 . المبسوط ، ج 24 ، ص 45</w:t>
      </w:r>
      <w:r w:rsidRPr="00DA63E3">
        <w:rPr>
          <w:rFonts w:ascii="Tahoma" w:eastAsia="Times New Roman" w:hAnsi="Tahoma" w:cs="Tahoma"/>
          <w:color w:val="000000"/>
          <w:sz w:val="18"/>
          <w:szCs w:val="18"/>
          <w:rtl/>
        </w:rPr>
        <w:br/>
        <w:t>2 . تفسير مراغي ، ج 3 ، آيه 136</w:t>
      </w:r>
      <w:r w:rsidRPr="00DA63E3">
        <w:rPr>
          <w:rFonts w:ascii="Tahoma" w:eastAsia="Times New Roman" w:hAnsi="Tahoma" w:cs="Tahoma"/>
          <w:color w:val="000000"/>
          <w:sz w:val="18"/>
          <w:szCs w:val="18"/>
          <w:rtl/>
        </w:rPr>
        <w:br/>
        <w:t>3 . نحل ، 106</w:t>
      </w:r>
      <w:r w:rsidRPr="00DA63E3">
        <w:rPr>
          <w:rFonts w:ascii="Tahoma" w:eastAsia="Times New Roman" w:hAnsi="Tahoma" w:cs="Tahoma"/>
          <w:color w:val="000000"/>
          <w:sz w:val="18"/>
          <w:szCs w:val="18"/>
          <w:rtl/>
        </w:rPr>
        <w:br/>
        <w:t>________________________________________ 176 ________________________________________</w:t>
      </w:r>
      <w:r w:rsidRPr="00DA63E3">
        <w:rPr>
          <w:rFonts w:ascii="Tahoma" w:eastAsia="Times New Roman" w:hAnsi="Tahoma" w:cs="Tahoma"/>
          <w:color w:val="000000"/>
          <w:sz w:val="18"/>
          <w:szCs w:val="18"/>
          <w:rtl/>
        </w:rPr>
        <w:br/>
        <w:t>دارد . ليكن هر كه سينه اش به كفر گشاده گردد خشم خدا بر آنان است و برايشان عذابي بزرگ خواهد بود ،</w:t>
      </w:r>
      <w:r w:rsidRPr="00DA63E3">
        <w:rPr>
          <w:rFonts w:ascii="Tahoma" w:eastAsia="Times New Roman" w:hAnsi="Tahoma" w:cs="Tahoma"/>
          <w:color w:val="000000"/>
          <w:sz w:val="18"/>
          <w:szCs w:val="18"/>
          <w:rtl/>
        </w:rPr>
        <w:br/>
        <w:t>مفسران در مورد شأن نزول آيه بالا مي گويند :</w:t>
      </w:r>
      <w:r w:rsidRPr="00DA63E3">
        <w:rPr>
          <w:rFonts w:ascii="Tahoma" w:eastAsia="Times New Roman" w:hAnsi="Tahoma" w:cs="Tahoma"/>
          <w:color w:val="000000"/>
          <w:sz w:val="18"/>
          <w:szCs w:val="18"/>
          <w:rtl/>
        </w:rPr>
        <w:br/>
        <w:t>« روزي عمّار بن ياسر ، همراه با پدر و مادر خود ، گرفتار دشمنان گشتند و كافران از آنان خواستند تا دست از اسلام بردارند و به كفر و شرك اعتراف كنند . همراهان عمّار ، همگي به يگانگي خدا و رسالت پيامبر گرامي گواهي دادند . سپس برخي از آنان به شهادت رسيدند و ديگران نيز شكنجه شدند .</w:t>
      </w:r>
      <w:r w:rsidRPr="00DA63E3">
        <w:rPr>
          <w:rFonts w:ascii="Tahoma" w:eastAsia="Times New Roman" w:hAnsi="Tahoma" w:cs="Tahoma"/>
          <w:color w:val="000000"/>
          <w:sz w:val="18"/>
          <w:szCs w:val="18"/>
          <w:rtl/>
        </w:rPr>
        <w:br/>
        <w:t>عمّار بر خلاف ميل باطني خويش تقيّه كرد و به ظاهر آنچه را كه كافران مي گفتند ، بر زبان جاري كرد و آزاد شد . هنگامي كه نزد رسول خدا ( صلّي الله عليه وآله و سلَّم ) رسيد ، از سخن خويش بسيار نگران و افسرده گشت . بدين جهت ، پيامبر گرامي اسلام وي را دلداري داد و آيه ياد شده نيز در اين زمينه نازل شد . » (1)</w:t>
      </w:r>
      <w:r w:rsidRPr="00DA63E3">
        <w:rPr>
          <w:rFonts w:ascii="Tahoma" w:eastAsia="Times New Roman" w:hAnsi="Tahoma" w:cs="Tahoma"/>
          <w:color w:val="000000"/>
          <w:sz w:val="18"/>
          <w:szCs w:val="18"/>
          <w:rtl/>
        </w:rPr>
        <w:br/>
        <w:t>از اين آيات و آيه اي كه درباره مؤمن آل فرعون و ديگران آمده است ، به خوبي روشن مي شود كه پنهان داشتن اعتقاد باطني براي حفظ جان و جلوگيري از خسارت هاي مادي و معنوي پذيرفتني است . علماي</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درّ المنثور ، جلال الدين سيوطي ، ج 4 ، ص 131</w:t>
      </w:r>
      <w:r w:rsidRPr="00DA63E3">
        <w:rPr>
          <w:rFonts w:ascii="Tahoma" w:eastAsia="Times New Roman" w:hAnsi="Tahoma" w:cs="Tahoma"/>
          <w:color w:val="000000"/>
          <w:sz w:val="18"/>
          <w:szCs w:val="18"/>
          <w:rtl/>
        </w:rPr>
        <w:br/>
        <w:t>________________________________________ 177 ________________________________________</w:t>
      </w:r>
      <w:r w:rsidRPr="00DA63E3">
        <w:rPr>
          <w:rFonts w:ascii="Tahoma" w:eastAsia="Times New Roman" w:hAnsi="Tahoma" w:cs="Tahoma"/>
          <w:color w:val="000000"/>
          <w:sz w:val="18"/>
          <w:szCs w:val="18"/>
          <w:rtl/>
        </w:rPr>
        <w:br/>
        <w:t>اهل سنت هم مثل سيوطي درباره آيه پيش گفته و فخر رازي درباره آيه 28 سوره غافر ؛ ( وَ قَالَ رَجُلٌ مُّؤْمِنٌ مِّنْ ءَالِ فِرْعَوْنَ يَكْتُمُ إِيمَـنَهُو أَتَقْتُلُونَ رَجُلاً أَن يَقُولَ رَبِّيَ اللَّهُ ) مي گويد :</w:t>
      </w:r>
      <w:r w:rsidRPr="00DA63E3">
        <w:rPr>
          <w:rFonts w:ascii="Tahoma" w:eastAsia="Times New Roman" w:hAnsi="Tahoma" w:cs="Tahoma"/>
          <w:color w:val="000000"/>
          <w:sz w:val="18"/>
          <w:szCs w:val="18"/>
          <w:rtl/>
        </w:rPr>
        <w:br/>
        <w:t>« فرد مؤمني از آل فرعون به حضرت موسي ايمان آورد و با او رابطه پنهاني داشت . او حضرت موسي را از نقشه قتل وي به دست فرعونيان آگاه كرد ، ولي آن مرد مؤمن ايمان خود را از فرعونيان پنهان داشت . پنهان داشتن ايمان جز به اين نبود كه اقوال و افعالي را اظهار كند كه با عقايد فرعونيان هماهنگ باشد . او اين كار را براي حفظ جان خود و هم براي كمك به حضرت موسي ( عليه السلام ) و حفظ جان او از خطر فرعونيان انجام مي داد . بنابراين ، او به اصل تقيه عمل كرد و قرآن كريم عمل او را با تكريم و ستايش ياد مي كند . » (1)</w:t>
      </w:r>
      <w:r w:rsidRPr="00DA63E3">
        <w:rPr>
          <w:rFonts w:ascii="Tahoma" w:eastAsia="Times New Roman" w:hAnsi="Tahoma" w:cs="Tahoma"/>
          <w:color w:val="000000"/>
          <w:sz w:val="18"/>
          <w:szCs w:val="18"/>
          <w:rtl/>
        </w:rPr>
        <w:br/>
        <w:t>البته آيات ديگري هم براي اثبات مدعا وجود دارد ( كهف : 19 - 20 ، انعام : 119 و بقره : 173 ) كه براي رعايت اختصار از آن ها چشم مي پوشيم . در كنار آيات ، روايات هم مؤيد تقيه است ، از آن جمله در كتاب هاي اهل سنت آمده است كه عايشه نقل مي كند :</w:t>
      </w:r>
      <w:r w:rsidRPr="00DA63E3">
        <w:rPr>
          <w:rFonts w:ascii="Tahoma" w:eastAsia="Times New Roman" w:hAnsi="Tahoma" w:cs="Tahoma"/>
          <w:color w:val="000000"/>
          <w:sz w:val="18"/>
          <w:szCs w:val="18"/>
          <w:rtl/>
        </w:rPr>
        <w:br/>
        <w:t>« شخصي به در خانه رسول خدا ( صلّي الله عليه وآله و سلَّم ) آمد و اجازه ورود خواست . پيامبر اكرم ( صلّي الله عليه وآله و سلَّم ) فرمود : او را اجازه</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تفسير فخر رازي ، ج 27 ، ص 56</w:t>
      </w:r>
      <w:r w:rsidRPr="00DA63E3">
        <w:rPr>
          <w:rFonts w:ascii="Tahoma" w:eastAsia="Times New Roman" w:hAnsi="Tahoma" w:cs="Tahoma"/>
          <w:color w:val="000000"/>
          <w:sz w:val="18"/>
          <w:szCs w:val="18"/>
          <w:rtl/>
        </w:rPr>
        <w:br/>
        <w:t>________________________________________ 178 ________________________________________</w:t>
      </w:r>
      <w:r w:rsidRPr="00DA63E3">
        <w:rPr>
          <w:rFonts w:ascii="Tahoma" w:eastAsia="Times New Roman" w:hAnsi="Tahoma" w:cs="Tahoma"/>
          <w:color w:val="000000"/>
          <w:sz w:val="18"/>
          <w:szCs w:val="18"/>
          <w:rtl/>
        </w:rPr>
        <w:br/>
        <w:t xml:space="preserve">دهيد كه بد فرزند عشيره اي است يا فرمود : بد برادر عشيره اي است . هنگامي كه وارد خانه شد ، پيامبر با او به نرمي </w:t>
      </w:r>
      <w:r w:rsidRPr="00DA63E3">
        <w:rPr>
          <w:rFonts w:ascii="Tahoma" w:eastAsia="Times New Roman" w:hAnsi="Tahoma" w:cs="Tahoma"/>
          <w:color w:val="000000"/>
          <w:sz w:val="18"/>
          <w:szCs w:val="18"/>
          <w:rtl/>
        </w:rPr>
        <w:lastRenderedPageBreak/>
        <w:t>سخن گفت . عايشه مي گويد : عرض كردم : اي رسول الله ! قبل از ورود شخص به خانه ، او را نكوهش كرديد ، ولي الآن با او به نرمي سخن مي گوييد ؟ حضرت فرمود : اي عايشه ! بدترين مردم نزد خداوند كسي است كه مردم او را رها كرده يا به دليل ترس از فحش و بدزباني او با او وداع كنند . » (1)</w:t>
      </w:r>
      <w:r w:rsidRPr="00DA63E3">
        <w:rPr>
          <w:rFonts w:ascii="Tahoma" w:eastAsia="Times New Roman" w:hAnsi="Tahoma" w:cs="Tahoma"/>
          <w:color w:val="000000"/>
          <w:sz w:val="18"/>
          <w:szCs w:val="18"/>
          <w:rtl/>
        </w:rPr>
        <w:br/>
        <w:t>پيامبر گرامي در روايت ديگر مي فرمايد :</w:t>
      </w:r>
      <w:r w:rsidRPr="00DA63E3">
        <w:rPr>
          <w:rFonts w:ascii="Tahoma" w:eastAsia="Times New Roman" w:hAnsi="Tahoma" w:cs="Tahoma"/>
          <w:color w:val="000000"/>
          <w:sz w:val="18"/>
          <w:szCs w:val="18"/>
          <w:rtl/>
        </w:rPr>
        <w:br/>
        <w:t>« بدترين قوم ، قومي است كه مؤمن در ميان آنها با تقيه وكتمان حركت كند . » (2)</w:t>
      </w:r>
      <w:r w:rsidRPr="00DA63E3">
        <w:rPr>
          <w:rFonts w:ascii="Tahoma" w:eastAsia="Times New Roman" w:hAnsi="Tahoma" w:cs="Tahoma"/>
          <w:color w:val="000000"/>
          <w:sz w:val="18"/>
          <w:szCs w:val="18"/>
          <w:rtl/>
        </w:rPr>
        <w:br/>
        <w:t>از ائمه هدي ( عليهم السلام ) نيز درباره تقيه روايات متعددي رسيده است . براي نمونه آمده است :</w:t>
      </w:r>
      <w:r w:rsidRPr="00DA63E3">
        <w:rPr>
          <w:rFonts w:ascii="Tahoma" w:eastAsia="Times New Roman" w:hAnsi="Tahoma" w:cs="Tahoma"/>
          <w:color w:val="000000"/>
          <w:sz w:val="18"/>
          <w:szCs w:val="18"/>
          <w:rtl/>
        </w:rPr>
        <w:br/>
        <w:t>« لا ايمان لمن لا تقيّة له » (3)</w:t>
      </w:r>
      <w:r w:rsidRPr="00DA63E3">
        <w:rPr>
          <w:rFonts w:ascii="Tahoma" w:eastAsia="Times New Roman" w:hAnsi="Tahoma" w:cs="Tahoma"/>
          <w:color w:val="000000"/>
          <w:sz w:val="18"/>
          <w:szCs w:val="18"/>
          <w:rtl/>
        </w:rPr>
        <w:br/>
        <w:t>« ايمان ندارد كسي كه اهل تقيّه نيست . »</w:t>
      </w:r>
      <w:r w:rsidRPr="00DA63E3">
        <w:rPr>
          <w:rFonts w:ascii="Tahoma" w:eastAsia="Times New Roman" w:hAnsi="Tahoma" w:cs="Tahoma"/>
          <w:color w:val="000000"/>
          <w:sz w:val="18"/>
          <w:szCs w:val="18"/>
          <w:rtl/>
        </w:rPr>
        <w:br/>
        <w:t>در روايتي ديگر آمده است :</w:t>
      </w:r>
      <w:r w:rsidRPr="00DA63E3">
        <w:rPr>
          <w:rFonts w:ascii="Tahoma" w:eastAsia="Times New Roman" w:hAnsi="Tahoma" w:cs="Tahoma"/>
          <w:color w:val="000000"/>
          <w:sz w:val="18"/>
          <w:szCs w:val="18"/>
          <w:rtl/>
        </w:rPr>
        <w:br/>
        <w:t>« التقية من ديني و دين آبائي » (4)</w:t>
      </w:r>
      <w:r w:rsidRPr="00DA63E3">
        <w:rPr>
          <w:rFonts w:ascii="Tahoma" w:eastAsia="Times New Roman" w:hAnsi="Tahoma" w:cs="Tahoma"/>
          <w:color w:val="000000"/>
          <w:sz w:val="18"/>
          <w:szCs w:val="18"/>
          <w:rtl/>
        </w:rPr>
        <w:br/>
        <w:t>« تقيه از دين من و دين پدران من است . »</w:t>
      </w:r>
      <w:r w:rsidRPr="00DA63E3">
        <w:rPr>
          <w:rFonts w:ascii="Tahoma" w:eastAsia="Times New Roman" w:hAnsi="Tahoma" w:cs="Tahoma"/>
          <w:color w:val="000000"/>
          <w:sz w:val="18"/>
          <w:szCs w:val="18"/>
          <w:rtl/>
        </w:rPr>
        <w:br/>
        <w:t>بايد دانست تقيه بر دو گونه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صحيح بخاري ، ج 8 ، ص 38</w:t>
      </w:r>
      <w:r w:rsidRPr="00DA63E3">
        <w:rPr>
          <w:rFonts w:ascii="Tahoma" w:eastAsia="Times New Roman" w:hAnsi="Tahoma" w:cs="Tahoma"/>
          <w:color w:val="000000"/>
          <w:sz w:val="18"/>
          <w:szCs w:val="18"/>
          <w:rtl/>
        </w:rPr>
        <w:br/>
        <w:t>2 . فتح الباري ، ج5 ، ص160</w:t>
      </w:r>
      <w:r w:rsidRPr="00DA63E3">
        <w:rPr>
          <w:rFonts w:ascii="Tahoma" w:eastAsia="Times New Roman" w:hAnsi="Tahoma" w:cs="Tahoma"/>
          <w:color w:val="000000"/>
          <w:sz w:val="18"/>
          <w:szCs w:val="18"/>
          <w:rtl/>
        </w:rPr>
        <w:br/>
        <w:t>3 . وسائل الشيعه ، ج 6 ، باب 24 از ابواب امر به معروف و نهي از منكر ، حديث 2 و 3 و 5 و 6 و 29</w:t>
      </w:r>
      <w:r w:rsidRPr="00DA63E3">
        <w:rPr>
          <w:rFonts w:ascii="Tahoma" w:eastAsia="Times New Roman" w:hAnsi="Tahoma" w:cs="Tahoma"/>
          <w:color w:val="000000"/>
          <w:sz w:val="18"/>
          <w:szCs w:val="18"/>
          <w:rtl/>
        </w:rPr>
        <w:br/>
        <w:t>4 . همان ، ج 2</w:t>
      </w:r>
      <w:r w:rsidRPr="00DA63E3">
        <w:rPr>
          <w:rFonts w:ascii="Tahoma" w:eastAsia="Times New Roman" w:hAnsi="Tahoma" w:cs="Tahoma"/>
          <w:color w:val="000000"/>
          <w:sz w:val="18"/>
          <w:szCs w:val="18"/>
          <w:rtl/>
        </w:rPr>
        <w:br/>
        <w:t>________________________________________ 179 ________________________________________</w:t>
      </w:r>
      <w:r w:rsidRPr="00DA63E3">
        <w:rPr>
          <w:rFonts w:ascii="Tahoma" w:eastAsia="Times New Roman" w:hAnsi="Tahoma" w:cs="Tahoma"/>
          <w:color w:val="000000"/>
          <w:sz w:val="18"/>
          <w:szCs w:val="18"/>
          <w:rtl/>
        </w:rPr>
        <w:br/>
        <w:t>1 . تقيه خوفي ؛</w:t>
      </w:r>
      <w:r w:rsidRPr="00DA63E3">
        <w:rPr>
          <w:rFonts w:ascii="Tahoma" w:eastAsia="Times New Roman" w:hAnsi="Tahoma" w:cs="Tahoma"/>
          <w:color w:val="000000"/>
          <w:sz w:val="18"/>
          <w:szCs w:val="18"/>
          <w:rtl/>
        </w:rPr>
        <w:br/>
        <w:t>2 . تقيه مداراتي .</w:t>
      </w:r>
      <w:r w:rsidRPr="00DA63E3">
        <w:rPr>
          <w:rFonts w:ascii="Tahoma" w:eastAsia="Times New Roman" w:hAnsi="Tahoma" w:cs="Tahoma"/>
          <w:color w:val="000000"/>
          <w:sz w:val="18"/>
          <w:szCs w:val="18"/>
          <w:rtl/>
        </w:rPr>
        <w:br/>
        <w:t>در مورد تقيه خوفي ، روايات بيشتر است .</w:t>
      </w:r>
      <w:r w:rsidRPr="00DA63E3">
        <w:rPr>
          <w:rFonts w:ascii="Tahoma" w:eastAsia="Times New Roman" w:hAnsi="Tahoma" w:cs="Tahoma"/>
          <w:color w:val="000000"/>
          <w:sz w:val="18"/>
          <w:szCs w:val="18"/>
          <w:rtl/>
        </w:rPr>
        <w:br/>
        <w:t>در احاديثي كه از تقيه به عنوان سپر و سنگ ياد شده ، تقيه خوفي است ، ولي رواياتي كه به حسن معاشرت و التزام به اعمال پسنديده ، سفارش شده ، به تقيه مداراتي برمي گردد ، گرچه در اين حال نيز به حفظ جان ، آبرو و مال شيعيان هم برمي گردد .</w:t>
      </w:r>
      <w:r w:rsidRPr="00DA63E3">
        <w:rPr>
          <w:rFonts w:ascii="Tahoma" w:eastAsia="Times New Roman" w:hAnsi="Tahoma" w:cs="Tahoma"/>
          <w:color w:val="000000"/>
          <w:sz w:val="18"/>
          <w:szCs w:val="18"/>
          <w:rtl/>
        </w:rPr>
        <w:br/>
        <w:t>اشكال اساسي وهابيان بر شيعيان اين است كه مي گويند شيعه ، تقيه را حتي از مسلمانان و سني مذهبان نيز جايز مي داند ، در حالي كه مدركي براي اين كار ندارد ؟ در پاسخ مي گوييم ملاكي كه در آيات و روايات وجود دارد ، حفظ نفس است كه عام است و با الغاي خصوصيت و تنقيح مناط قطعي به اين موارد هم بازمي گردد . همچنين بعضي از روايات به طور خصوص به جواز تقيه از مسلمانان اشاره دارد .</w:t>
      </w:r>
      <w:r w:rsidRPr="00DA63E3">
        <w:rPr>
          <w:rFonts w:ascii="Tahoma" w:eastAsia="Times New Roman" w:hAnsi="Tahoma" w:cs="Tahoma"/>
          <w:color w:val="000000"/>
          <w:sz w:val="18"/>
          <w:szCs w:val="18"/>
          <w:rtl/>
        </w:rPr>
        <w:br/>
        <w:t>هشام بن حكم از امام صادق ( عليه السلام ) روايت كرده است كه فرمود :</w:t>
      </w:r>
      <w:r w:rsidRPr="00DA63E3">
        <w:rPr>
          <w:rFonts w:ascii="Tahoma" w:eastAsia="Times New Roman" w:hAnsi="Tahoma" w:cs="Tahoma"/>
          <w:color w:val="000000"/>
          <w:sz w:val="18"/>
          <w:szCs w:val="18"/>
          <w:rtl/>
        </w:rPr>
        <w:br/>
        <w:t>از انجام كاري كه به واسطه آن ما را سرزنش مي كنند ، بپرهيزيد ؛ زيرا فرزند ناخلف كارهايي مي كند كه پدرش به واسطه آن ملامت مي شود . براي آن كس كه خود را به او وابسته ايد ( ائمه اهل بيت ( عليهم السلام ) ) ، مايه زينت باشيد ، نه مايه عيب و زشتي . با جماعت هاي آنان نماز بگزاريد . بيمارانشان را عيادت كنيد ،</w:t>
      </w:r>
      <w:r w:rsidRPr="00DA63E3">
        <w:rPr>
          <w:rFonts w:ascii="Tahoma" w:eastAsia="Times New Roman" w:hAnsi="Tahoma" w:cs="Tahoma"/>
          <w:color w:val="000000"/>
          <w:sz w:val="18"/>
          <w:szCs w:val="18"/>
          <w:rtl/>
        </w:rPr>
        <w:br/>
        <w:t>________________________________________ 180 ________________________________________</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جنازه هايشان را تشييع كنيد و در هيچ كار خير ي ، آنان بر شما پيشي نگيرند . سپس فرمود : به خدا سوگند ، خداوند به چيزي كه نزد او از « خباء » محبوب تر باشد ، عبادت نشده است . هشام پرسيد « خباء » چيست ؟ امام فرمود : التقية . (1)</w:t>
      </w:r>
      <w:r w:rsidRPr="00DA63E3">
        <w:rPr>
          <w:rFonts w:ascii="Tahoma" w:eastAsia="Times New Roman" w:hAnsi="Tahoma" w:cs="Tahoma"/>
          <w:color w:val="000000"/>
          <w:sz w:val="18"/>
          <w:szCs w:val="18"/>
          <w:rtl/>
        </w:rPr>
        <w:br/>
        <w:t>همچنين وهابيان تقيه را از اختصاصات شيعه دانسته اند ، در حالي كه اين از ويژگي هاي خاص تشيع نيست ، بلكه عموم مسلمانان و همه عقلاي بشر آن را پذيرفته و به كار بسته اند . پس اگر آن گونه كه وهابيان مي گويند ، تقيه مستلزم كذب و نفاق است ، اين اشكال به همه مسلمانان وارد مي شود ، نه فقط بر شيعه . البته كذب در مواردي كه مصلحت اهمي بر آن مترتب باشد ، از نظر عقلي جايز است . در مورد اشكال نفاق آنان هم بايد گفت : نفاق در قرآن عبارت است از اين كه انسان حق را اظهار كند و در درون به باطل اعتقاد داشته باشد ، در حالي كه در تقيّه ، انسان باطل را اظهار مي كند و در باطن به حق عقيده دارد . گاهي هم مي گويند : چون شيعه به تقيه معتقد است ، نمي توان به عقايد و آراي واقعي آنان پي برد كه در پاسخ آن ها مي گوييم تقيه در همه معارف نظري يا احكام عملي و قضاياي اخلاقي راه ندارد . امام خميني ( رحمه الله ) درباره حرمت تقيه در بعضي موارد مي گويد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وسائل الشيعه ، كتاب امر به معروف و نهي از منكر ، باب 26 ، ح2</w:t>
      </w:r>
      <w:r w:rsidRPr="00DA63E3">
        <w:rPr>
          <w:rFonts w:ascii="Tahoma" w:eastAsia="Times New Roman" w:hAnsi="Tahoma" w:cs="Tahoma"/>
          <w:color w:val="000000"/>
          <w:sz w:val="18"/>
          <w:szCs w:val="18"/>
          <w:rtl/>
        </w:rPr>
        <w:br/>
        <w:t>________________________________________ 181 ________________________________________</w:t>
      </w:r>
    </w:p>
    <w:p w:rsidR="00DA63E3" w:rsidRPr="00DA63E3" w:rsidRDefault="00DA63E3" w:rsidP="00DA63E3">
      <w:pPr>
        <w:shd w:val="clear" w:color="auto" w:fill="FFFFFF"/>
        <w:spacing w:after="225" w:line="420" w:lineRule="atLeast"/>
        <w:rPr>
          <w:rFonts w:ascii="Tahoma" w:eastAsia="Times New Roman" w:hAnsi="Tahoma" w:cs="Tahoma"/>
          <w:color w:val="000000"/>
          <w:sz w:val="18"/>
          <w:szCs w:val="18"/>
          <w:rtl/>
        </w:rPr>
      </w:pPr>
      <w:r w:rsidRPr="00DA63E3">
        <w:rPr>
          <w:rFonts w:ascii="Tahoma" w:eastAsia="Times New Roman" w:hAnsi="Tahoma" w:cs="Tahoma"/>
          <w:color w:val="000000"/>
          <w:sz w:val="18"/>
          <w:szCs w:val="18"/>
          <w:rtl/>
        </w:rPr>
        <w:t>در برخي از محرمات و واجباتي كه در نظر شارع و متشرعه اهميت ويژه اي دارند ، تقيه جايز نيست ، مانند ويران كردن كعبه معظمه و مشاهد مشرّفه ، رد كردن اسلام و قرآن و تفسير آن به گونه اي كه حقيقت دين تحريف گرديده و مانند مذاهب الحادي معرفي گردد و نيز هرگاه تقيه كننده از موقعيت ويژه اي در ميان مسلمانان برخوردار است كه ارتكاب فعل حرامي يا ترك واجبي از روي تقيه موجب وهن مذهب و شكستن حرمت دين گردد ، تقيه بر چنين فردي جايز نيست و شايد به همين جهت است كه امام صادق ( عليه السلام ) فرموده است : در شرب خمر تقيه نخواهم كرد و نيز هر گاه اصلي از اصول اسلام يا يكي از ضروريات دين در معرض خطر باشد ، تقيه در مورد آن جايز نيست ، همانند اين كه حاكمان جائر تصميم بگيرند كه احكام مربوط به ارث يا طلاق يا نماز يا حج را تغيير دهند . (1)</w:t>
      </w:r>
      <w:r w:rsidRPr="00DA63E3">
        <w:rPr>
          <w:rFonts w:ascii="Tahoma" w:eastAsia="Times New Roman" w:hAnsi="Tahoma" w:cs="Tahoma"/>
          <w:color w:val="000000"/>
          <w:sz w:val="18"/>
          <w:szCs w:val="18"/>
          <w:rtl/>
        </w:rPr>
        <w:br/>
        <w:t>درباره دست يابي به نظريات شيعه هم به وهابيان يادآور مي شويم كه ديدگاه هاي آنان در كتاب هاي بي شمار تفسيري ، كلامي ، فقهي و اخلاقي آنان نقل و در كتاب خانه ها و مراكز علمي دنيا منتشر شده است . ديدگاه هاي شيعيان چند دسته است : برخي مورد اتفاق و اجماع ، گروهي مورد قبول اكثريت يا مشهور ميان شيعيان و پاره اي نيز مورد اختلاف است .</w:t>
      </w:r>
      <w:r w:rsidRPr="00DA63E3">
        <w:rPr>
          <w:rFonts w:ascii="Tahoma" w:eastAsia="Times New Roman" w:hAnsi="Tahoma" w:cs="Tahoma"/>
          <w:color w:val="000000"/>
          <w:sz w:val="18"/>
          <w:szCs w:val="18"/>
          <w:rtl/>
        </w:rPr>
        <w:br/>
        <w:t>ــــــــــــــــــــــــــــــــــ</w:t>
      </w:r>
      <w:r w:rsidRPr="00DA63E3">
        <w:rPr>
          <w:rFonts w:ascii="Tahoma" w:eastAsia="Times New Roman" w:hAnsi="Tahoma" w:cs="Tahoma"/>
          <w:color w:val="000000"/>
          <w:sz w:val="18"/>
          <w:szCs w:val="18"/>
          <w:rtl/>
        </w:rPr>
        <w:br/>
        <w:t>1 . الرسائل ، صص 177 ـ 178</w:t>
      </w:r>
      <w:r w:rsidRPr="00DA63E3">
        <w:rPr>
          <w:rFonts w:ascii="Tahoma" w:eastAsia="Times New Roman" w:hAnsi="Tahoma" w:cs="Tahoma"/>
          <w:color w:val="000000"/>
          <w:sz w:val="18"/>
          <w:szCs w:val="18"/>
          <w:rtl/>
        </w:rPr>
        <w:br/>
        <w:t>________________________________________ 182 ________________________________________</w:t>
      </w:r>
      <w:r w:rsidRPr="00DA63E3">
        <w:rPr>
          <w:rFonts w:ascii="Tahoma" w:eastAsia="Times New Roman" w:hAnsi="Tahoma" w:cs="Tahoma"/>
          <w:color w:val="000000"/>
          <w:sz w:val="18"/>
          <w:szCs w:val="18"/>
          <w:rtl/>
        </w:rPr>
        <w:br/>
        <w:t>به راستي چرا بايد همواره در جهان اسلام ، عرصه براي بيان ديدگاه ها تنگ باشد كه پيروان بعضي از مذاهب همچون شيعيان از خوف يا مدارا به تقيه دست بزنند و اعتقاد دروني خويش را براي حفظ جان و مال پنهان نگاه دارند . اگر همه اعضاي جامعه اسلامي در مذاهب فقهي خويش با هم تفاهم داشته باشند و با وحدت و هماهنگي زندگي كنند ، زمينه اي براي تقيه در ميان مسلمانان باقي نمي ماند .</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محمد : حضرت استاد ، از اين همه لطف و بزرگواريتان سپاس گزارم . هر چند پرسش هاي زيادي مانده است ، ولي با توجه به طولاني شدن جلسه ، چنان چه جناب عالي موافقت بفرماييد ، پرسش كنندگان زير برگه پرسش ها ، نام و نام خانوادگي و نشاني خودرا بنويسند . درست است كه برايتان زحمت مي شود ، ولي در فرصت مناسب ، اگر صلاح ديديد ، پاسخ پرسش هايشان را به صورت مكتوب برايشان بفرستيم . بنده اين مسئوليت را مي پذيرم كه پاسخ را از حضرت عالي دريافت كنم و براي پرسشگران محترم بفرستم .</w:t>
      </w:r>
      <w:r w:rsidRPr="00DA63E3">
        <w:rPr>
          <w:rFonts w:ascii="Tahoma" w:eastAsia="Times New Roman" w:hAnsi="Tahoma" w:cs="Tahoma"/>
          <w:color w:val="000000"/>
          <w:sz w:val="18"/>
          <w:szCs w:val="18"/>
          <w:rtl/>
        </w:rPr>
        <w:br/>
        <w:t>استاد فياض : اشكالي ندارد . بنده هم با كمال ميل حاضرم پاسخ مكتوب را تهيه كنم . جا دارد كه از همه مسافران ديار وحي براي دقت و حوصله اي كه در شنيدن مطالب حقير داشتند ، تشكر كنم . انصافاً اين جلسه يكي از بهترين نشست هاي علمي بود كه در</w:t>
      </w:r>
      <w:r w:rsidRPr="00DA63E3">
        <w:rPr>
          <w:rFonts w:ascii="Tahoma" w:eastAsia="Times New Roman" w:hAnsi="Tahoma" w:cs="Tahoma"/>
          <w:color w:val="000000"/>
          <w:sz w:val="18"/>
          <w:szCs w:val="18"/>
          <w:rtl/>
        </w:rPr>
        <w:br/>
        <w:t>________________________________________ 183 ________________________________________</w:t>
      </w:r>
      <w:r w:rsidRPr="00DA63E3">
        <w:rPr>
          <w:rFonts w:ascii="Tahoma" w:eastAsia="Times New Roman" w:hAnsi="Tahoma" w:cs="Tahoma"/>
          <w:color w:val="000000"/>
          <w:sz w:val="18"/>
          <w:szCs w:val="18"/>
          <w:rtl/>
        </w:rPr>
        <w:br/>
        <w:t>كنار همه برادران و خوهران به ويژه جوانان داشتم . اميدوارم كه سفر معنوي و بابركتي در انتظار همه شما باشد ، برايتان سلامت دنيوي و سعادت اخروي آرزومندم .</w:t>
      </w:r>
      <w:r w:rsidRPr="00DA63E3">
        <w:rPr>
          <w:rFonts w:ascii="Tahoma" w:eastAsia="Times New Roman" w:hAnsi="Tahoma" w:cs="Tahoma"/>
          <w:color w:val="000000"/>
          <w:sz w:val="18"/>
          <w:szCs w:val="18"/>
          <w:rtl/>
        </w:rPr>
        <w:br/>
        <w:t>محمد : اگر مسافران ديار نور و رحمت موافق باشند ، همان گونه كه آغاز جلسه را در سايه سار مهدي موعود شروع كرديم ، با ترنّم دعاي امام زمان ( عجل الله فرجه الشريف ) اين نشست را به پايان ببريم تا هماره از لطف و عنايت ايشان بهره مند باشيم .</w:t>
      </w:r>
      <w:r w:rsidRPr="00DA63E3">
        <w:rPr>
          <w:rFonts w:ascii="Tahoma" w:eastAsia="Times New Roman" w:hAnsi="Tahoma" w:cs="Tahoma"/>
          <w:color w:val="000000"/>
          <w:sz w:val="18"/>
          <w:szCs w:val="18"/>
          <w:rtl/>
        </w:rPr>
        <w:br/>
        <w:t>آن گاه صداي ملكوتي و حزين حجاج در فراق موعود گيتي در هم گره خورد و در فضاي سالن پيچيد :</w:t>
      </w:r>
      <w:r w:rsidRPr="00DA63E3">
        <w:rPr>
          <w:rFonts w:ascii="Tahoma" w:eastAsia="Times New Roman" w:hAnsi="Tahoma" w:cs="Tahoma"/>
          <w:color w:val="000000"/>
          <w:sz w:val="18"/>
          <w:szCs w:val="18"/>
          <w:rtl/>
        </w:rPr>
        <w:br/>
        <w:t>اللّهُمَّ كُنْ لِوَلِيِّكَ الحُجَّةِ بْنِ الحَسَنِ صَلَواتُكَ عَلَيْهِ وَعَلَي آبائِهِ فِي هذِهِ السَّاعَةِ وَفي كُلِّ ساعَة وَلِيّاً وَحافِظاً وَقائِداً وَناصِراً وَدَلِيلاً وَعَيْناً حَتَّي تُسْكِنَهُ أَرْضَكَ طَوْعاً وَتُمَتِّعَهُ فِيها طَوِيلاً</w:t>
      </w:r>
      <w:r w:rsidRPr="00DA63E3">
        <w:rPr>
          <w:rFonts w:ascii="Tahoma" w:eastAsia="Times New Roman" w:hAnsi="Tahoma" w:cs="Tahoma"/>
          <w:color w:val="000000"/>
          <w:sz w:val="18"/>
          <w:szCs w:val="18"/>
          <w:rtl/>
        </w:rPr>
        <w:br/>
        <w:t>185 ________________________________________</w:t>
      </w:r>
      <w:r w:rsidRPr="00DA63E3">
        <w:rPr>
          <w:rFonts w:ascii="Tahoma" w:eastAsia="Times New Roman" w:hAnsi="Tahoma" w:cs="Tahoma"/>
          <w:color w:val="000000"/>
          <w:sz w:val="18"/>
          <w:szCs w:val="18"/>
          <w:rtl/>
        </w:rPr>
        <w:br/>
        <w:t>پرسش نامه</w:t>
      </w:r>
      <w:r w:rsidRPr="00DA63E3">
        <w:rPr>
          <w:rFonts w:ascii="Tahoma" w:eastAsia="Times New Roman" w:hAnsi="Tahoma" w:cs="Tahoma"/>
          <w:color w:val="000000"/>
          <w:sz w:val="18"/>
          <w:szCs w:val="18"/>
          <w:rtl/>
        </w:rPr>
        <w:br/>
        <w:t>1 . انتظار سازنده و آمادگي براي پذيرش حضرت ، شرط ظهور است . پس بايد هر كدام از شما براي خروج قائم آمادگي پيدا كند . گرچه با تهيّه كردن يك تير . . . » اين روايت از كيست ؟</w:t>
      </w:r>
      <w:r w:rsidRPr="00DA63E3">
        <w:rPr>
          <w:rFonts w:ascii="Tahoma" w:eastAsia="Times New Roman" w:hAnsi="Tahoma" w:cs="Tahoma"/>
          <w:color w:val="000000"/>
          <w:sz w:val="18"/>
          <w:szCs w:val="18"/>
          <w:rtl/>
        </w:rPr>
        <w:br/>
        <w:t>الف : پيامبر اكرم ( صلّي الله عليه وآله و سلَّم )</w:t>
      </w:r>
      <w:r w:rsidRPr="00DA63E3">
        <w:rPr>
          <w:rFonts w:ascii="Tahoma" w:eastAsia="Times New Roman" w:hAnsi="Tahoma" w:cs="Tahoma"/>
          <w:color w:val="000000"/>
          <w:sz w:val="18"/>
          <w:szCs w:val="18"/>
          <w:rtl/>
        </w:rPr>
        <w:br/>
        <w:t>ب : امام صادق ( عليه السلام )</w:t>
      </w:r>
      <w:r w:rsidRPr="00DA63E3">
        <w:rPr>
          <w:rFonts w:ascii="Tahoma" w:eastAsia="Times New Roman" w:hAnsi="Tahoma" w:cs="Tahoma"/>
          <w:color w:val="000000"/>
          <w:sz w:val="18"/>
          <w:szCs w:val="18"/>
          <w:rtl/>
        </w:rPr>
        <w:br/>
        <w:t>ج : امام باقر ( عليه السلام )</w:t>
      </w:r>
      <w:r w:rsidRPr="00DA63E3">
        <w:rPr>
          <w:rFonts w:ascii="Tahoma" w:eastAsia="Times New Roman" w:hAnsi="Tahoma" w:cs="Tahoma"/>
          <w:color w:val="000000"/>
          <w:sz w:val="18"/>
          <w:szCs w:val="18"/>
          <w:rtl/>
        </w:rPr>
        <w:br/>
        <w:t>2 . يكي از موارد اتفاق بين شيعه و اهل سنت در قضيه . . . . . . . .</w:t>
      </w:r>
      <w:r w:rsidRPr="00DA63E3">
        <w:rPr>
          <w:rFonts w:ascii="Tahoma" w:eastAsia="Times New Roman" w:hAnsi="Tahoma" w:cs="Tahoma"/>
          <w:color w:val="000000"/>
          <w:sz w:val="18"/>
          <w:szCs w:val="18"/>
          <w:rtl/>
        </w:rPr>
        <w:br/>
        <w:t>الف : رجعت است .</w:t>
      </w:r>
      <w:r w:rsidRPr="00DA63E3">
        <w:rPr>
          <w:rFonts w:ascii="Tahoma" w:eastAsia="Times New Roman" w:hAnsi="Tahoma" w:cs="Tahoma"/>
          <w:color w:val="000000"/>
          <w:sz w:val="18"/>
          <w:szCs w:val="18"/>
          <w:rtl/>
        </w:rPr>
        <w:br/>
        <w:t>ب : شفاعت است</w:t>
      </w:r>
      <w:r w:rsidRPr="00DA63E3">
        <w:rPr>
          <w:rFonts w:ascii="Tahoma" w:eastAsia="Times New Roman" w:hAnsi="Tahoma" w:cs="Tahoma"/>
          <w:color w:val="000000"/>
          <w:sz w:val="18"/>
          <w:szCs w:val="18"/>
          <w:rtl/>
        </w:rPr>
        <w:br/>
        <w:t>ج : مهدويت است</w:t>
      </w:r>
      <w:r w:rsidRPr="00DA63E3">
        <w:rPr>
          <w:rFonts w:ascii="Tahoma" w:eastAsia="Times New Roman" w:hAnsi="Tahoma" w:cs="Tahoma"/>
          <w:color w:val="000000"/>
          <w:sz w:val="18"/>
          <w:szCs w:val="18"/>
          <w:rtl/>
        </w:rPr>
        <w:br/>
        <w:t>3 . اين روايت نبوي « شخصي از اهل بيتم متولي كل زمين خواهد شد كه نام او هم نام من است » از كدام شخصيت و علماي اهل سنت نقل شده است ؟</w:t>
      </w:r>
      <w:r w:rsidRPr="00DA63E3">
        <w:rPr>
          <w:rFonts w:ascii="Tahoma" w:eastAsia="Times New Roman" w:hAnsi="Tahoma" w:cs="Tahoma"/>
          <w:color w:val="000000"/>
          <w:sz w:val="18"/>
          <w:szCs w:val="18"/>
          <w:rtl/>
        </w:rPr>
        <w:br/>
        <w:t>الف : قاضي شوكاني</w:t>
      </w:r>
      <w:r w:rsidRPr="00DA63E3">
        <w:rPr>
          <w:rFonts w:ascii="Tahoma" w:eastAsia="Times New Roman" w:hAnsi="Tahoma" w:cs="Tahoma"/>
          <w:color w:val="000000"/>
          <w:sz w:val="18"/>
          <w:szCs w:val="18"/>
          <w:rtl/>
        </w:rPr>
        <w:br/>
        <w:t>________________________________________ 186 ________________________________________</w:t>
      </w:r>
      <w:r w:rsidRPr="00DA63E3">
        <w:rPr>
          <w:rFonts w:ascii="Tahoma" w:eastAsia="Times New Roman" w:hAnsi="Tahoma" w:cs="Tahoma"/>
          <w:color w:val="000000"/>
          <w:sz w:val="18"/>
          <w:szCs w:val="18"/>
          <w:rtl/>
        </w:rPr>
        <w:br/>
        <w:t>ب : ترمذي</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ج : حاكم نيشابوري</w:t>
      </w:r>
      <w:r w:rsidRPr="00DA63E3">
        <w:rPr>
          <w:rFonts w:ascii="Tahoma" w:eastAsia="Times New Roman" w:hAnsi="Tahoma" w:cs="Tahoma"/>
          <w:color w:val="000000"/>
          <w:sz w:val="18"/>
          <w:szCs w:val="18"/>
          <w:rtl/>
        </w:rPr>
        <w:br/>
        <w:t>4 . كدام يك از معصومين ( عليهم السلام ) كيفيت درود بر پيامبر اكرم ( صلّي الله عليه وآله و سلَّم ) و آل طاهرينش را به اين صورت « اللّهم صلّ علي محمّد وآل محمّد » تعليم فرمود ؟</w:t>
      </w:r>
      <w:r w:rsidRPr="00DA63E3">
        <w:rPr>
          <w:rFonts w:ascii="Tahoma" w:eastAsia="Times New Roman" w:hAnsi="Tahoma" w:cs="Tahoma"/>
          <w:color w:val="000000"/>
          <w:sz w:val="18"/>
          <w:szCs w:val="18"/>
          <w:rtl/>
        </w:rPr>
        <w:br/>
        <w:t>الف : امام صادق ( عليه السلام )</w:t>
      </w:r>
      <w:r w:rsidRPr="00DA63E3">
        <w:rPr>
          <w:rFonts w:ascii="Tahoma" w:eastAsia="Times New Roman" w:hAnsi="Tahoma" w:cs="Tahoma"/>
          <w:color w:val="000000"/>
          <w:sz w:val="18"/>
          <w:szCs w:val="18"/>
          <w:rtl/>
        </w:rPr>
        <w:br/>
        <w:t>ب : حضرت علي ( عليه السلام )</w:t>
      </w:r>
      <w:r w:rsidRPr="00DA63E3">
        <w:rPr>
          <w:rFonts w:ascii="Tahoma" w:eastAsia="Times New Roman" w:hAnsi="Tahoma" w:cs="Tahoma"/>
          <w:color w:val="000000"/>
          <w:sz w:val="18"/>
          <w:szCs w:val="18"/>
          <w:rtl/>
        </w:rPr>
        <w:br/>
        <w:t>ج : رسول اكرم ( صلّي الله عليه وآله و سلَّم )</w:t>
      </w:r>
      <w:r w:rsidRPr="00DA63E3">
        <w:rPr>
          <w:rFonts w:ascii="Tahoma" w:eastAsia="Times New Roman" w:hAnsi="Tahoma" w:cs="Tahoma"/>
          <w:color w:val="000000"/>
          <w:sz w:val="18"/>
          <w:szCs w:val="18"/>
          <w:rtl/>
        </w:rPr>
        <w:br/>
        <w:t>5 . كدام يك از عبارت هاي زير درست است ؟</w:t>
      </w:r>
      <w:r w:rsidRPr="00DA63E3">
        <w:rPr>
          <w:rFonts w:ascii="Tahoma" w:eastAsia="Times New Roman" w:hAnsi="Tahoma" w:cs="Tahoma"/>
          <w:color w:val="000000"/>
          <w:sz w:val="18"/>
          <w:szCs w:val="18"/>
          <w:rtl/>
        </w:rPr>
        <w:br/>
        <w:t>الف : جمع كردن بين دو نماز در سيره پيامبر وجود دارد .</w:t>
      </w:r>
      <w:r w:rsidRPr="00DA63E3">
        <w:rPr>
          <w:rFonts w:ascii="Tahoma" w:eastAsia="Times New Roman" w:hAnsi="Tahoma" w:cs="Tahoma"/>
          <w:color w:val="000000"/>
          <w:sz w:val="18"/>
          <w:szCs w:val="18"/>
          <w:rtl/>
        </w:rPr>
        <w:br/>
        <w:t>ب : اگر جمع بين دو نماز جايز نباشد ، مسلمان را به رنج و مشقت مي اندازد</w:t>
      </w:r>
      <w:r w:rsidRPr="00DA63E3">
        <w:rPr>
          <w:rFonts w:ascii="Tahoma" w:eastAsia="Times New Roman" w:hAnsi="Tahoma" w:cs="Tahoma"/>
          <w:color w:val="000000"/>
          <w:sz w:val="18"/>
          <w:szCs w:val="18"/>
          <w:rtl/>
        </w:rPr>
        <w:br/>
        <w:t>ج : گزينه الف و ب درست است</w:t>
      </w:r>
      <w:r w:rsidRPr="00DA63E3">
        <w:rPr>
          <w:rFonts w:ascii="Tahoma" w:eastAsia="Times New Roman" w:hAnsi="Tahoma" w:cs="Tahoma"/>
          <w:color w:val="000000"/>
          <w:sz w:val="18"/>
          <w:szCs w:val="18"/>
          <w:rtl/>
        </w:rPr>
        <w:br/>
        <w:t>6 . چرا شيعيان بر تربت سجده مي كنند ؟</w:t>
      </w:r>
      <w:r w:rsidRPr="00DA63E3">
        <w:rPr>
          <w:rFonts w:ascii="Tahoma" w:eastAsia="Times New Roman" w:hAnsi="Tahoma" w:cs="Tahoma"/>
          <w:color w:val="000000"/>
          <w:sz w:val="18"/>
          <w:szCs w:val="18"/>
          <w:rtl/>
        </w:rPr>
        <w:br/>
        <w:t>الف : بر اساس روايت امام صادق ( عليه السلام ) چنين كاري با فروتني در برابر خداوند يگانه سازگارتر است .</w:t>
      </w:r>
      <w:r w:rsidRPr="00DA63E3">
        <w:rPr>
          <w:rFonts w:ascii="Tahoma" w:eastAsia="Times New Roman" w:hAnsi="Tahoma" w:cs="Tahoma"/>
          <w:color w:val="000000"/>
          <w:sz w:val="18"/>
          <w:szCs w:val="18"/>
          <w:rtl/>
        </w:rPr>
        <w:br/>
        <w:t>ب : عملكرد پيامبر اكرم ( صلّي الله عليه وآله و سلَّم ) و ائمه هدي و سلف صالح چنين بوده است .</w:t>
      </w:r>
      <w:r w:rsidRPr="00DA63E3">
        <w:rPr>
          <w:rFonts w:ascii="Tahoma" w:eastAsia="Times New Roman" w:hAnsi="Tahoma" w:cs="Tahoma"/>
          <w:color w:val="000000"/>
          <w:sz w:val="18"/>
          <w:szCs w:val="18"/>
          <w:rtl/>
        </w:rPr>
        <w:br/>
        <w:t>ج : هر دو مورد صحيح است .</w:t>
      </w:r>
      <w:r w:rsidRPr="00DA63E3">
        <w:rPr>
          <w:rFonts w:ascii="Tahoma" w:eastAsia="Times New Roman" w:hAnsi="Tahoma" w:cs="Tahoma"/>
          <w:color w:val="000000"/>
          <w:sz w:val="18"/>
          <w:szCs w:val="18"/>
          <w:rtl/>
        </w:rPr>
        <w:br/>
        <w:t>7 . كدام يك از همسران رسول الله ( صلّي الله عليه وآله و سلَّم ) اين روايت را نقل</w:t>
      </w:r>
      <w:r w:rsidRPr="00DA63E3">
        <w:rPr>
          <w:rFonts w:ascii="Tahoma" w:eastAsia="Times New Roman" w:hAnsi="Tahoma" w:cs="Tahoma"/>
          <w:color w:val="000000"/>
          <w:sz w:val="18"/>
          <w:szCs w:val="18"/>
          <w:rtl/>
        </w:rPr>
        <w:br/>
        <w:t>________________________________________ 187 ________________________________________</w:t>
      </w:r>
      <w:r w:rsidRPr="00DA63E3">
        <w:rPr>
          <w:rFonts w:ascii="Tahoma" w:eastAsia="Times New Roman" w:hAnsi="Tahoma" w:cs="Tahoma"/>
          <w:color w:val="000000"/>
          <w:sz w:val="18"/>
          <w:szCs w:val="18"/>
          <w:rtl/>
        </w:rPr>
        <w:br/>
        <w:t>كرده است : « رخسار خود را براي خدا بر خاك بگذار »</w:t>
      </w:r>
      <w:r w:rsidRPr="00DA63E3">
        <w:rPr>
          <w:rFonts w:ascii="Tahoma" w:eastAsia="Times New Roman" w:hAnsi="Tahoma" w:cs="Tahoma"/>
          <w:color w:val="000000"/>
          <w:sz w:val="18"/>
          <w:szCs w:val="18"/>
          <w:rtl/>
        </w:rPr>
        <w:br/>
        <w:t>الف : ام سلمه</w:t>
      </w:r>
      <w:r w:rsidRPr="00DA63E3">
        <w:rPr>
          <w:rFonts w:ascii="Tahoma" w:eastAsia="Times New Roman" w:hAnsi="Tahoma" w:cs="Tahoma"/>
          <w:color w:val="000000"/>
          <w:sz w:val="18"/>
          <w:szCs w:val="18"/>
          <w:rtl/>
        </w:rPr>
        <w:br/>
        <w:t>ب : عايشه</w:t>
      </w:r>
      <w:r w:rsidRPr="00DA63E3">
        <w:rPr>
          <w:rFonts w:ascii="Tahoma" w:eastAsia="Times New Roman" w:hAnsi="Tahoma" w:cs="Tahoma"/>
          <w:color w:val="000000"/>
          <w:sz w:val="18"/>
          <w:szCs w:val="18"/>
          <w:rtl/>
        </w:rPr>
        <w:br/>
        <w:t>ج : خديجه</w:t>
      </w:r>
      <w:r w:rsidRPr="00DA63E3">
        <w:rPr>
          <w:rFonts w:ascii="Tahoma" w:eastAsia="Times New Roman" w:hAnsi="Tahoma" w:cs="Tahoma"/>
          <w:color w:val="000000"/>
          <w:sz w:val="18"/>
          <w:szCs w:val="18"/>
          <w:rtl/>
        </w:rPr>
        <w:br/>
        <w:t>8 . اين روايت از كدام معصوم است : « جايز نيست سجده كردن جز بر زمين و آنچه مي روياند به جز خوردني ها و پوشيدني ها ؟</w:t>
      </w:r>
      <w:r w:rsidRPr="00DA63E3">
        <w:rPr>
          <w:rFonts w:ascii="Tahoma" w:eastAsia="Times New Roman" w:hAnsi="Tahoma" w:cs="Tahoma"/>
          <w:color w:val="000000"/>
          <w:sz w:val="18"/>
          <w:szCs w:val="18"/>
          <w:rtl/>
        </w:rPr>
        <w:br/>
        <w:t>الف : امام باقر ( عليه السلام )</w:t>
      </w:r>
      <w:r w:rsidRPr="00DA63E3">
        <w:rPr>
          <w:rFonts w:ascii="Tahoma" w:eastAsia="Times New Roman" w:hAnsi="Tahoma" w:cs="Tahoma"/>
          <w:color w:val="000000"/>
          <w:sz w:val="18"/>
          <w:szCs w:val="18"/>
          <w:rtl/>
        </w:rPr>
        <w:br/>
        <w:t>ب : امام صادق ( عليه السلام )</w:t>
      </w:r>
      <w:r w:rsidRPr="00DA63E3">
        <w:rPr>
          <w:rFonts w:ascii="Tahoma" w:eastAsia="Times New Roman" w:hAnsi="Tahoma" w:cs="Tahoma"/>
          <w:color w:val="000000"/>
          <w:sz w:val="18"/>
          <w:szCs w:val="18"/>
          <w:rtl/>
        </w:rPr>
        <w:br/>
        <w:t>ج : پيامبر اكرم ( صلّي الله عليه وآله و سلَّم )</w:t>
      </w:r>
      <w:r w:rsidRPr="00DA63E3">
        <w:rPr>
          <w:rFonts w:ascii="Tahoma" w:eastAsia="Times New Roman" w:hAnsi="Tahoma" w:cs="Tahoma"/>
          <w:color w:val="000000"/>
          <w:sz w:val="18"/>
          <w:szCs w:val="18"/>
          <w:rtl/>
        </w:rPr>
        <w:br/>
        <w:t>9 . مسلمانان با اختلاف مذاهبشان بر اين مسأله درباره « تكتّف » اتفاق دارند كه :</w:t>
      </w:r>
      <w:r w:rsidRPr="00DA63E3">
        <w:rPr>
          <w:rFonts w:ascii="Tahoma" w:eastAsia="Times New Roman" w:hAnsi="Tahoma" w:cs="Tahoma"/>
          <w:color w:val="000000"/>
          <w:sz w:val="18"/>
          <w:szCs w:val="18"/>
          <w:rtl/>
        </w:rPr>
        <w:br/>
        <w:t>الف : تكتّف در نماز واجب نيست .</w:t>
      </w:r>
      <w:r w:rsidRPr="00DA63E3">
        <w:rPr>
          <w:rFonts w:ascii="Tahoma" w:eastAsia="Times New Roman" w:hAnsi="Tahoma" w:cs="Tahoma"/>
          <w:color w:val="000000"/>
          <w:sz w:val="18"/>
          <w:szCs w:val="18"/>
          <w:rtl/>
        </w:rPr>
        <w:br/>
        <w:t>ب : تكتّف در نماز واجب است .</w:t>
      </w:r>
      <w:r w:rsidRPr="00DA63E3">
        <w:rPr>
          <w:rFonts w:ascii="Tahoma" w:eastAsia="Times New Roman" w:hAnsi="Tahoma" w:cs="Tahoma"/>
          <w:color w:val="000000"/>
          <w:sz w:val="18"/>
          <w:szCs w:val="18"/>
          <w:rtl/>
        </w:rPr>
        <w:br/>
        <w:t>ج : همه مذاهب تكتّف را مستحب مي دانند .</w:t>
      </w:r>
      <w:r w:rsidRPr="00DA63E3">
        <w:rPr>
          <w:rFonts w:ascii="Tahoma" w:eastAsia="Times New Roman" w:hAnsi="Tahoma" w:cs="Tahoma"/>
          <w:color w:val="000000"/>
          <w:sz w:val="18"/>
          <w:szCs w:val="18"/>
          <w:rtl/>
        </w:rPr>
        <w:br/>
        <w:t>10 . تكتّف « دست بر روي دست گذاشتن » به كدام يك از دلايل زير رد مي شود ؟</w:t>
      </w:r>
      <w:r w:rsidRPr="00DA63E3">
        <w:rPr>
          <w:rFonts w:ascii="Tahoma" w:eastAsia="Times New Roman" w:hAnsi="Tahoma" w:cs="Tahoma"/>
          <w:color w:val="000000"/>
          <w:sz w:val="18"/>
          <w:szCs w:val="18"/>
          <w:rtl/>
        </w:rPr>
        <w:br/>
        <w:t>الف : رسول اكرم ( صلّي الله عليه وآله و سلَّم ) و اهل بيت ( عليهم السلام ) در نماز اين كار را انجام نمي دادند</w:t>
      </w:r>
      <w:r w:rsidRPr="00DA63E3">
        <w:rPr>
          <w:rFonts w:ascii="Tahoma" w:eastAsia="Times New Roman" w:hAnsi="Tahoma" w:cs="Tahoma"/>
          <w:color w:val="000000"/>
          <w:sz w:val="18"/>
          <w:szCs w:val="18"/>
          <w:rtl/>
        </w:rPr>
        <w:br/>
        <w:t>ب : ادله جمهور اهل سنّت براي اثبات آن ضعيف است</w:t>
      </w:r>
      <w:r w:rsidRPr="00DA63E3">
        <w:rPr>
          <w:rFonts w:ascii="Tahoma" w:eastAsia="Times New Roman" w:hAnsi="Tahoma" w:cs="Tahoma"/>
          <w:color w:val="000000"/>
          <w:sz w:val="18"/>
          <w:szCs w:val="18"/>
          <w:rtl/>
        </w:rPr>
        <w:br/>
        <w:t>ج : هر دو دليل</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________________________________________ 188 ________________________________________</w:t>
      </w:r>
      <w:r w:rsidRPr="00DA63E3">
        <w:rPr>
          <w:rFonts w:ascii="Tahoma" w:eastAsia="Times New Roman" w:hAnsi="Tahoma" w:cs="Tahoma"/>
          <w:color w:val="000000"/>
          <w:sz w:val="18"/>
          <w:szCs w:val="18"/>
          <w:rtl/>
        </w:rPr>
        <w:br/>
        <w:t>11 . آمين گفتن پس از حمد در نمازها بر اساس نظر اهل بيت ( عليهم السلام ) :</w:t>
      </w:r>
      <w:r w:rsidRPr="00DA63E3">
        <w:rPr>
          <w:rFonts w:ascii="Tahoma" w:eastAsia="Times New Roman" w:hAnsi="Tahoma" w:cs="Tahoma"/>
          <w:color w:val="000000"/>
          <w:sz w:val="18"/>
          <w:szCs w:val="18"/>
          <w:rtl/>
        </w:rPr>
        <w:br/>
        <w:t>الف : مستحب است .</w:t>
      </w:r>
      <w:r w:rsidRPr="00DA63E3">
        <w:rPr>
          <w:rFonts w:ascii="Tahoma" w:eastAsia="Times New Roman" w:hAnsi="Tahoma" w:cs="Tahoma"/>
          <w:color w:val="000000"/>
          <w:sz w:val="18"/>
          <w:szCs w:val="18"/>
          <w:rtl/>
        </w:rPr>
        <w:br/>
        <w:t>ب : موجب بطلان نماز است .</w:t>
      </w:r>
      <w:r w:rsidRPr="00DA63E3">
        <w:rPr>
          <w:rFonts w:ascii="Tahoma" w:eastAsia="Times New Roman" w:hAnsi="Tahoma" w:cs="Tahoma"/>
          <w:color w:val="000000"/>
          <w:sz w:val="18"/>
          <w:szCs w:val="18"/>
          <w:rtl/>
        </w:rPr>
        <w:br/>
        <w:t>ج : آهسته گفتن آن اشكال ندارد .</w:t>
      </w:r>
      <w:r w:rsidRPr="00DA63E3">
        <w:rPr>
          <w:rFonts w:ascii="Tahoma" w:eastAsia="Times New Roman" w:hAnsi="Tahoma" w:cs="Tahoma"/>
          <w:color w:val="000000"/>
          <w:sz w:val="18"/>
          <w:szCs w:val="18"/>
          <w:rtl/>
        </w:rPr>
        <w:br/>
        <w:t>12 . چه كسي دستور داد تا نمازهاي مستحبي شب هاي ماه رمضان ( نماز تراويح ) را به جماعت بخوانند ؟</w:t>
      </w:r>
      <w:r w:rsidRPr="00DA63E3">
        <w:rPr>
          <w:rFonts w:ascii="Tahoma" w:eastAsia="Times New Roman" w:hAnsi="Tahoma" w:cs="Tahoma"/>
          <w:color w:val="000000"/>
          <w:sz w:val="18"/>
          <w:szCs w:val="18"/>
          <w:rtl/>
        </w:rPr>
        <w:br/>
        <w:t>الف : پيامبر اكرم ( صلّي الله عليه وآله و سلَّم )</w:t>
      </w:r>
      <w:r w:rsidRPr="00DA63E3">
        <w:rPr>
          <w:rFonts w:ascii="Tahoma" w:eastAsia="Times New Roman" w:hAnsi="Tahoma" w:cs="Tahoma"/>
          <w:color w:val="000000"/>
          <w:sz w:val="18"/>
          <w:szCs w:val="18"/>
          <w:rtl/>
        </w:rPr>
        <w:br/>
        <w:t>ب : عمر بن خطاب</w:t>
      </w:r>
      <w:r w:rsidRPr="00DA63E3">
        <w:rPr>
          <w:rFonts w:ascii="Tahoma" w:eastAsia="Times New Roman" w:hAnsi="Tahoma" w:cs="Tahoma"/>
          <w:color w:val="000000"/>
          <w:sz w:val="18"/>
          <w:szCs w:val="18"/>
          <w:rtl/>
        </w:rPr>
        <w:br/>
        <w:t>ج : حضرت علي ( عليه السلام )</w:t>
      </w:r>
      <w:r w:rsidRPr="00DA63E3">
        <w:rPr>
          <w:rFonts w:ascii="Tahoma" w:eastAsia="Times New Roman" w:hAnsi="Tahoma" w:cs="Tahoma"/>
          <w:color w:val="000000"/>
          <w:sz w:val="18"/>
          <w:szCs w:val="18"/>
          <w:rtl/>
        </w:rPr>
        <w:br/>
        <w:t>13 . چه كسي اذان را به مردم آموخت ؟</w:t>
      </w:r>
      <w:r w:rsidRPr="00DA63E3">
        <w:rPr>
          <w:rFonts w:ascii="Tahoma" w:eastAsia="Times New Roman" w:hAnsi="Tahoma" w:cs="Tahoma"/>
          <w:color w:val="000000"/>
          <w:sz w:val="18"/>
          <w:szCs w:val="18"/>
          <w:rtl/>
        </w:rPr>
        <w:br/>
        <w:t>الف : رسول اكرم ( صلّي الله عليه وآله و سلَّم )</w:t>
      </w:r>
      <w:r w:rsidRPr="00DA63E3">
        <w:rPr>
          <w:rFonts w:ascii="Tahoma" w:eastAsia="Times New Roman" w:hAnsi="Tahoma" w:cs="Tahoma"/>
          <w:color w:val="000000"/>
          <w:sz w:val="18"/>
          <w:szCs w:val="18"/>
          <w:rtl/>
        </w:rPr>
        <w:br/>
        <w:t>ب : از سوي خداوند توسط جبرئيل .</w:t>
      </w:r>
      <w:r w:rsidRPr="00DA63E3">
        <w:rPr>
          <w:rFonts w:ascii="Tahoma" w:eastAsia="Times New Roman" w:hAnsi="Tahoma" w:cs="Tahoma"/>
          <w:color w:val="000000"/>
          <w:sz w:val="18"/>
          <w:szCs w:val="18"/>
          <w:rtl/>
        </w:rPr>
        <w:br/>
        <w:t>ج : حضرت علي ( عليه السلام )</w:t>
      </w:r>
      <w:r w:rsidRPr="00DA63E3">
        <w:rPr>
          <w:rFonts w:ascii="Tahoma" w:eastAsia="Times New Roman" w:hAnsi="Tahoma" w:cs="Tahoma"/>
          <w:color w:val="000000"/>
          <w:sz w:val="18"/>
          <w:szCs w:val="18"/>
          <w:rtl/>
        </w:rPr>
        <w:br/>
        <w:t>14 . چرا بلال حبشي پس از پيامبر اكرم ( صلّي الله عليه وآله و سلَّم ) اذان نگفت ؟</w:t>
      </w:r>
      <w:r w:rsidRPr="00DA63E3">
        <w:rPr>
          <w:rFonts w:ascii="Tahoma" w:eastAsia="Times New Roman" w:hAnsi="Tahoma" w:cs="Tahoma"/>
          <w:color w:val="000000"/>
          <w:sz w:val="18"/>
          <w:szCs w:val="18"/>
          <w:rtl/>
        </w:rPr>
        <w:br/>
        <w:t>الف : به علت تحريف در اذان براي حذف « حي علي خير العمل » و افزودن « الصلوة خير من النوم »</w:t>
      </w:r>
      <w:r w:rsidRPr="00DA63E3">
        <w:rPr>
          <w:rFonts w:ascii="Tahoma" w:eastAsia="Times New Roman" w:hAnsi="Tahoma" w:cs="Tahoma"/>
          <w:color w:val="000000"/>
          <w:sz w:val="18"/>
          <w:szCs w:val="18"/>
          <w:rtl/>
        </w:rPr>
        <w:br/>
        <w:t>ب : به علّت تألم و تأثر شديد از رحلت نبي مكرّم اسلام</w:t>
      </w:r>
      <w:r w:rsidRPr="00DA63E3">
        <w:rPr>
          <w:rFonts w:ascii="Tahoma" w:eastAsia="Times New Roman" w:hAnsi="Tahoma" w:cs="Tahoma"/>
          <w:color w:val="000000"/>
          <w:sz w:val="18"/>
          <w:szCs w:val="18"/>
          <w:rtl/>
        </w:rPr>
        <w:br/>
        <w:t>ج : به علّت ممانعت دستگاه خلافت</w:t>
      </w:r>
      <w:r w:rsidRPr="00DA63E3">
        <w:rPr>
          <w:rFonts w:ascii="Tahoma" w:eastAsia="Times New Roman" w:hAnsi="Tahoma" w:cs="Tahoma"/>
          <w:color w:val="000000"/>
          <w:sz w:val="18"/>
          <w:szCs w:val="18"/>
          <w:rtl/>
        </w:rPr>
        <w:br/>
        <w:t>________________________________________ 189 ________________________________________</w:t>
      </w:r>
      <w:r w:rsidRPr="00DA63E3">
        <w:rPr>
          <w:rFonts w:ascii="Tahoma" w:eastAsia="Times New Roman" w:hAnsi="Tahoma" w:cs="Tahoma"/>
          <w:color w:val="000000"/>
          <w:sz w:val="18"/>
          <w:szCs w:val="18"/>
          <w:rtl/>
        </w:rPr>
        <w:br/>
        <w:t>15 . عمر فقره « الصلوة خير من النوم » را از طرف خود براي كدام يك از نمازها در نظر گرفت ؟</w:t>
      </w:r>
      <w:r w:rsidRPr="00DA63E3">
        <w:rPr>
          <w:rFonts w:ascii="Tahoma" w:eastAsia="Times New Roman" w:hAnsi="Tahoma" w:cs="Tahoma"/>
          <w:color w:val="000000"/>
          <w:sz w:val="18"/>
          <w:szCs w:val="18"/>
          <w:rtl/>
        </w:rPr>
        <w:br/>
        <w:t>الف : همه نمازها</w:t>
      </w:r>
      <w:r w:rsidRPr="00DA63E3">
        <w:rPr>
          <w:rFonts w:ascii="Tahoma" w:eastAsia="Times New Roman" w:hAnsi="Tahoma" w:cs="Tahoma"/>
          <w:color w:val="000000"/>
          <w:sz w:val="18"/>
          <w:szCs w:val="18"/>
          <w:rtl/>
        </w:rPr>
        <w:br/>
        <w:t>ب : نماز صبح</w:t>
      </w:r>
      <w:r w:rsidRPr="00DA63E3">
        <w:rPr>
          <w:rFonts w:ascii="Tahoma" w:eastAsia="Times New Roman" w:hAnsi="Tahoma" w:cs="Tahoma"/>
          <w:color w:val="000000"/>
          <w:sz w:val="18"/>
          <w:szCs w:val="18"/>
          <w:rtl/>
        </w:rPr>
        <w:br/>
        <w:t>ج : نماز عشا</w:t>
      </w:r>
      <w:r w:rsidRPr="00DA63E3">
        <w:rPr>
          <w:rFonts w:ascii="Tahoma" w:eastAsia="Times New Roman" w:hAnsi="Tahoma" w:cs="Tahoma"/>
          <w:color w:val="000000"/>
          <w:sz w:val="18"/>
          <w:szCs w:val="18"/>
          <w:rtl/>
        </w:rPr>
        <w:br/>
        <w:t>16 . شيعيان « اشهد أن عليّاً ولي الله » را با چه نيّتي در اذان و اقامه مي گويند ؟</w:t>
      </w:r>
      <w:r w:rsidRPr="00DA63E3">
        <w:rPr>
          <w:rFonts w:ascii="Tahoma" w:eastAsia="Times New Roman" w:hAnsi="Tahoma" w:cs="Tahoma"/>
          <w:color w:val="000000"/>
          <w:sz w:val="18"/>
          <w:szCs w:val="18"/>
          <w:rtl/>
        </w:rPr>
        <w:br/>
        <w:t>الف : به قصد تيمّن و تبرّك و قرب مطلقه ، نه به قصد اين كه بخشي از اذان است</w:t>
      </w:r>
      <w:r w:rsidRPr="00DA63E3">
        <w:rPr>
          <w:rFonts w:ascii="Tahoma" w:eastAsia="Times New Roman" w:hAnsi="Tahoma" w:cs="Tahoma"/>
          <w:color w:val="000000"/>
          <w:sz w:val="18"/>
          <w:szCs w:val="18"/>
          <w:rtl/>
        </w:rPr>
        <w:br/>
        <w:t>ب : چون هيچ يك از فقيهان اماميه به منع شهادت ثالثه ( شهادت بر امامت پس از توحيد و نبوت ) فتوا نداده ند .</w:t>
      </w:r>
      <w:r w:rsidRPr="00DA63E3">
        <w:rPr>
          <w:rFonts w:ascii="Tahoma" w:eastAsia="Times New Roman" w:hAnsi="Tahoma" w:cs="Tahoma"/>
          <w:color w:val="000000"/>
          <w:sz w:val="18"/>
          <w:szCs w:val="18"/>
          <w:rtl/>
        </w:rPr>
        <w:br/>
        <w:t>ج : هر دو صحيح است</w:t>
      </w:r>
      <w:r w:rsidRPr="00DA63E3">
        <w:rPr>
          <w:rFonts w:ascii="Tahoma" w:eastAsia="Times New Roman" w:hAnsi="Tahoma" w:cs="Tahoma"/>
          <w:color w:val="000000"/>
          <w:sz w:val="18"/>
          <w:szCs w:val="18"/>
          <w:rtl/>
        </w:rPr>
        <w:br/>
        <w:t>17 . چرا شيعيان در زادروز اولياي الهي جشن مي گيرند ؟</w:t>
      </w:r>
      <w:r w:rsidRPr="00DA63E3">
        <w:rPr>
          <w:rFonts w:ascii="Tahoma" w:eastAsia="Times New Roman" w:hAnsi="Tahoma" w:cs="Tahoma"/>
          <w:color w:val="000000"/>
          <w:sz w:val="18"/>
          <w:szCs w:val="18"/>
          <w:rtl/>
        </w:rPr>
        <w:br/>
        <w:t>الف : تجويز آن به صورت كلي با موردي در قرآن و سنت وجود دارد .</w:t>
      </w:r>
      <w:r w:rsidRPr="00DA63E3">
        <w:rPr>
          <w:rFonts w:ascii="Tahoma" w:eastAsia="Times New Roman" w:hAnsi="Tahoma" w:cs="Tahoma"/>
          <w:color w:val="000000"/>
          <w:sz w:val="18"/>
          <w:szCs w:val="18"/>
          <w:rtl/>
        </w:rPr>
        <w:br/>
        <w:t>ب : سيره هميشگي مسلمانان براي ابراز تجليل و تعظيم بر آن تعلّق گرفته است</w:t>
      </w:r>
      <w:r w:rsidRPr="00DA63E3">
        <w:rPr>
          <w:rFonts w:ascii="Tahoma" w:eastAsia="Times New Roman" w:hAnsi="Tahoma" w:cs="Tahoma"/>
          <w:color w:val="000000"/>
          <w:sz w:val="18"/>
          <w:szCs w:val="18"/>
          <w:rtl/>
        </w:rPr>
        <w:br/>
        <w:t>ج : هر دو مورد صحيح است .</w:t>
      </w:r>
      <w:r w:rsidRPr="00DA63E3">
        <w:rPr>
          <w:rFonts w:ascii="Tahoma" w:eastAsia="Times New Roman" w:hAnsi="Tahoma" w:cs="Tahoma"/>
          <w:color w:val="000000"/>
          <w:sz w:val="18"/>
          <w:szCs w:val="18"/>
          <w:rtl/>
        </w:rPr>
        <w:br/>
        <w:t>18 . شيعيان با چه قصد و منظوري نذر و قرباني مي كنند ؟</w:t>
      </w:r>
      <w:r w:rsidRPr="00DA63E3">
        <w:rPr>
          <w:rFonts w:ascii="Tahoma" w:eastAsia="Times New Roman" w:hAnsi="Tahoma" w:cs="Tahoma"/>
          <w:color w:val="000000"/>
          <w:sz w:val="18"/>
          <w:szCs w:val="18"/>
          <w:rtl/>
        </w:rPr>
        <w:br/>
        <w:t>الف : براي خدا و اهداي ثواب براي صلحا و مؤمنان</w:t>
      </w:r>
      <w:r w:rsidRPr="00DA63E3">
        <w:rPr>
          <w:rFonts w:ascii="Tahoma" w:eastAsia="Times New Roman" w:hAnsi="Tahoma" w:cs="Tahoma"/>
          <w:color w:val="000000"/>
          <w:sz w:val="18"/>
          <w:szCs w:val="18"/>
          <w:rtl/>
        </w:rPr>
        <w:br/>
        <w:t>________________________________________ 190 ________________________________________</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ب : اين كه صدقه اي باشد تا ثواب آن به اولياي الهي برسد</w:t>
      </w:r>
      <w:r w:rsidRPr="00DA63E3">
        <w:rPr>
          <w:rFonts w:ascii="Tahoma" w:eastAsia="Times New Roman" w:hAnsi="Tahoma" w:cs="Tahoma"/>
          <w:color w:val="000000"/>
          <w:sz w:val="18"/>
          <w:szCs w:val="18"/>
          <w:rtl/>
        </w:rPr>
        <w:br/>
        <w:t>ج : الف و ب درست است</w:t>
      </w:r>
      <w:r w:rsidRPr="00DA63E3">
        <w:rPr>
          <w:rFonts w:ascii="Tahoma" w:eastAsia="Times New Roman" w:hAnsi="Tahoma" w:cs="Tahoma"/>
          <w:color w:val="000000"/>
          <w:sz w:val="18"/>
          <w:szCs w:val="18"/>
          <w:rtl/>
        </w:rPr>
        <w:br/>
        <w:t>19 . سوگند به غير خدا به چه دلايلي صحيح است ؟</w:t>
      </w:r>
      <w:r w:rsidRPr="00DA63E3">
        <w:rPr>
          <w:rFonts w:ascii="Tahoma" w:eastAsia="Times New Roman" w:hAnsi="Tahoma" w:cs="Tahoma"/>
          <w:color w:val="000000"/>
          <w:sz w:val="18"/>
          <w:szCs w:val="18"/>
          <w:rtl/>
        </w:rPr>
        <w:br/>
        <w:t>الف : در قرآن مجيد ، سوگند به غير خدا فراوان ديده مي شود</w:t>
      </w:r>
      <w:r w:rsidRPr="00DA63E3">
        <w:rPr>
          <w:rFonts w:ascii="Tahoma" w:eastAsia="Times New Roman" w:hAnsi="Tahoma" w:cs="Tahoma"/>
          <w:color w:val="000000"/>
          <w:sz w:val="18"/>
          <w:szCs w:val="18"/>
          <w:rtl/>
        </w:rPr>
        <w:br/>
        <w:t>ب : در سيره و سخن رسول الله ( صلّي الله عليه وآله و سلَّم ) و ياران نزديك وي ، قسم به غير خدا ديده مي شود</w:t>
      </w:r>
      <w:r w:rsidRPr="00DA63E3">
        <w:rPr>
          <w:rFonts w:ascii="Tahoma" w:eastAsia="Times New Roman" w:hAnsi="Tahoma" w:cs="Tahoma"/>
          <w:color w:val="000000"/>
          <w:sz w:val="18"/>
          <w:szCs w:val="18"/>
          <w:rtl/>
        </w:rPr>
        <w:br/>
        <w:t>ج : هيچ كدام از دلايل ، سوگند به غير خدا را توجيه نمي كند</w:t>
      </w:r>
      <w:r w:rsidRPr="00DA63E3">
        <w:rPr>
          <w:rFonts w:ascii="Tahoma" w:eastAsia="Times New Roman" w:hAnsi="Tahoma" w:cs="Tahoma"/>
          <w:color w:val="000000"/>
          <w:sz w:val="18"/>
          <w:szCs w:val="18"/>
          <w:rtl/>
        </w:rPr>
        <w:br/>
        <w:t>20 . چرا شيعه معتقد به تحريف قرآن نيست ؟</w:t>
      </w:r>
      <w:r w:rsidRPr="00DA63E3">
        <w:rPr>
          <w:rFonts w:ascii="Tahoma" w:eastAsia="Times New Roman" w:hAnsi="Tahoma" w:cs="Tahoma"/>
          <w:color w:val="000000"/>
          <w:sz w:val="18"/>
          <w:szCs w:val="18"/>
          <w:rtl/>
        </w:rPr>
        <w:br/>
        <w:t>الف : بر اساس حديث ثقلين و پيروي از سيره و سخن اهل بيت ( عليهم السلام )</w:t>
      </w:r>
      <w:r w:rsidRPr="00DA63E3">
        <w:rPr>
          <w:rFonts w:ascii="Tahoma" w:eastAsia="Times New Roman" w:hAnsi="Tahoma" w:cs="Tahoma"/>
          <w:color w:val="000000"/>
          <w:sz w:val="18"/>
          <w:szCs w:val="18"/>
          <w:rtl/>
        </w:rPr>
        <w:br/>
        <w:t>ب : تصريح علماي شيعه بر تحريف ناپذيري قرآن مجيد</w:t>
      </w:r>
      <w:r w:rsidRPr="00DA63E3">
        <w:rPr>
          <w:rFonts w:ascii="Tahoma" w:eastAsia="Times New Roman" w:hAnsi="Tahoma" w:cs="Tahoma"/>
          <w:color w:val="000000"/>
          <w:sz w:val="18"/>
          <w:szCs w:val="18"/>
          <w:rtl/>
        </w:rPr>
        <w:br/>
        <w:t>ج : به هر دو دليل و ردّ روايات ضعيف و سست بنيادي كه از طريق بعضي افراد در دگرگوني قرآن از طريق شيعه و اهل سنّت وارد شده است</w:t>
      </w:r>
      <w:r w:rsidRPr="00DA63E3">
        <w:rPr>
          <w:rFonts w:ascii="Tahoma" w:eastAsia="Times New Roman" w:hAnsi="Tahoma" w:cs="Tahoma"/>
          <w:color w:val="000000"/>
          <w:sz w:val="18"/>
          <w:szCs w:val="18"/>
          <w:rtl/>
        </w:rPr>
        <w:br/>
        <w:t>21 . چه كسي تهمت اعتقاد شيعه به جنايت حضرت جبرئيل را در ابلاغ وحي ترويج كرده است ؟</w:t>
      </w:r>
      <w:r w:rsidRPr="00DA63E3">
        <w:rPr>
          <w:rFonts w:ascii="Tahoma" w:eastAsia="Times New Roman" w:hAnsi="Tahoma" w:cs="Tahoma"/>
          <w:color w:val="000000"/>
          <w:sz w:val="18"/>
          <w:szCs w:val="18"/>
          <w:rtl/>
        </w:rPr>
        <w:br/>
        <w:t>الف : اكثريت قريب به اتفاق اهل سنّت</w:t>
      </w:r>
      <w:r w:rsidRPr="00DA63E3">
        <w:rPr>
          <w:rFonts w:ascii="Tahoma" w:eastAsia="Times New Roman" w:hAnsi="Tahoma" w:cs="Tahoma"/>
          <w:color w:val="000000"/>
          <w:sz w:val="18"/>
          <w:szCs w:val="18"/>
          <w:rtl/>
        </w:rPr>
        <w:br/>
        <w:t>________________________________________ 191 ________________________________________</w:t>
      </w:r>
      <w:r w:rsidRPr="00DA63E3">
        <w:rPr>
          <w:rFonts w:ascii="Tahoma" w:eastAsia="Times New Roman" w:hAnsi="Tahoma" w:cs="Tahoma"/>
          <w:color w:val="000000"/>
          <w:sz w:val="18"/>
          <w:szCs w:val="18"/>
          <w:rtl/>
        </w:rPr>
        <w:br/>
        <w:t>ب : ابن تيميه به استناد در روايت ضعيف شعبي</w:t>
      </w:r>
      <w:r w:rsidRPr="00DA63E3">
        <w:rPr>
          <w:rFonts w:ascii="Tahoma" w:eastAsia="Times New Roman" w:hAnsi="Tahoma" w:cs="Tahoma"/>
          <w:color w:val="000000"/>
          <w:sz w:val="18"/>
          <w:szCs w:val="18"/>
          <w:rtl/>
        </w:rPr>
        <w:br/>
        <w:t>ج : فقط علماي مذهب حنبليه و حنفيه</w:t>
      </w:r>
      <w:r w:rsidRPr="00DA63E3">
        <w:rPr>
          <w:rFonts w:ascii="Tahoma" w:eastAsia="Times New Roman" w:hAnsi="Tahoma" w:cs="Tahoma"/>
          <w:color w:val="000000"/>
          <w:sz w:val="18"/>
          <w:szCs w:val="18"/>
          <w:rtl/>
        </w:rPr>
        <w:br/>
        <w:t>22 . به اعتقاد شيعيان ، شفاعت ، شرك نيست اگر :</w:t>
      </w:r>
      <w:r w:rsidRPr="00DA63E3">
        <w:rPr>
          <w:rFonts w:ascii="Tahoma" w:eastAsia="Times New Roman" w:hAnsi="Tahoma" w:cs="Tahoma"/>
          <w:color w:val="000000"/>
          <w:sz w:val="18"/>
          <w:szCs w:val="18"/>
          <w:rtl/>
        </w:rPr>
        <w:br/>
        <w:t>الف : گروهي از بندگان پاك خدا بدون اين كه مالك مقام شفاعت باشند ، آن را انجام دهند</w:t>
      </w:r>
      <w:r w:rsidRPr="00DA63E3">
        <w:rPr>
          <w:rFonts w:ascii="Tahoma" w:eastAsia="Times New Roman" w:hAnsi="Tahoma" w:cs="Tahoma"/>
          <w:color w:val="000000"/>
          <w:sz w:val="18"/>
          <w:szCs w:val="18"/>
          <w:rtl/>
        </w:rPr>
        <w:br/>
        <w:t>ب : در يك چارچوب مشخص و تنها با اذن و رضايت خدا به اين كار بپردازند</w:t>
      </w:r>
      <w:r w:rsidRPr="00DA63E3">
        <w:rPr>
          <w:rFonts w:ascii="Tahoma" w:eastAsia="Times New Roman" w:hAnsi="Tahoma" w:cs="Tahoma"/>
          <w:color w:val="000000"/>
          <w:sz w:val="18"/>
          <w:szCs w:val="18"/>
          <w:rtl/>
        </w:rPr>
        <w:br/>
        <w:t>ج : هر دو مورد ، منافاتي با شرك ندارد</w:t>
      </w:r>
      <w:r w:rsidRPr="00DA63E3">
        <w:rPr>
          <w:rFonts w:ascii="Tahoma" w:eastAsia="Times New Roman" w:hAnsi="Tahoma" w:cs="Tahoma"/>
          <w:color w:val="000000"/>
          <w:sz w:val="18"/>
          <w:szCs w:val="18"/>
          <w:rtl/>
        </w:rPr>
        <w:br/>
        <w:t>23 . دلايل شيعيان در اعتقاد به رجعت كدام است ؟</w:t>
      </w:r>
      <w:r w:rsidRPr="00DA63E3">
        <w:rPr>
          <w:rFonts w:ascii="Tahoma" w:eastAsia="Times New Roman" w:hAnsi="Tahoma" w:cs="Tahoma"/>
          <w:color w:val="000000"/>
          <w:sz w:val="18"/>
          <w:szCs w:val="18"/>
          <w:rtl/>
        </w:rPr>
        <w:br/>
        <w:t>الف : نمونه هايي از رجعت را در امت هاي پيشين بر اساس نقل قرآن و سنت مي يابيم</w:t>
      </w:r>
      <w:r w:rsidRPr="00DA63E3">
        <w:rPr>
          <w:rFonts w:ascii="Tahoma" w:eastAsia="Times New Roman" w:hAnsi="Tahoma" w:cs="Tahoma"/>
          <w:color w:val="000000"/>
          <w:sz w:val="18"/>
          <w:szCs w:val="18"/>
          <w:rtl/>
        </w:rPr>
        <w:br/>
        <w:t>ب : بر اساس عقل ، روح مجرد باقي است و خداوند متعال نيز چون مي تواند چنين كاري كند</w:t>
      </w:r>
      <w:r w:rsidRPr="00DA63E3">
        <w:rPr>
          <w:rFonts w:ascii="Tahoma" w:eastAsia="Times New Roman" w:hAnsi="Tahoma" w:cs="Tahoma"/>
          <w:color w:val="000000"/>
          <w:sz w:val="18"/>
          <w:szCs w:val="18"/>
          <w:rtl/>
        </w:rPr>
        <w:br/>
        <w:t>ج : هر دو گزينه صحيح است</w:t>
      </w:r>
      <w:r w:rsidRPr="00DA63E3">
        <w:rPr>
          <w:rFonts w:ascii="Tahoma" w:eastAsia="Times New Roman" w:hAnsi="Tahoma" w:cs="Tahoma"/>
          <w:color w:val="000000"/>
          <w:sz w:val="18"/>
          <w:szCs w:val="18"/>
          <w:rtl/>
        </w:rPr>
        <w:br/>
        <w:t>24 . با حديث غدير ، تربيت ديني علي ( عليه السلام ) و تدبيرهاي عملي ، پيامبر اكرم ( صلّي الله عليه وآله و سلَّم ) در صدد اثبات چه چيزي براي امام علي ( عليه السلام ) بودند ؟</w:t>
      </w:r>
      <w:r w:rsidRPr="00DA63E3">
        <w:rPr>
          <w:rFonts w:ascii="Tahoma" w:eastAsia="Times New Roman" w:hAnsi="Tahoma" w:cs="Tahoma"/>
          <w:color w:val="000000"/>
          <w:sz w:val="18"/>
          <w:szCs w:val="18"/>
          <w:rtl/>
        </w:rPr>
        <w:br/>
        <w:t>الف : مردم علي ( عليه السلام ) را دوست داشته باشند</w:t>
      </w:r>
      <w:r w:rsidRPr="00DA63E3">
        <w:rPr>
          <w:rFonts w:ascii="Tahoma" w:eastAsia="Times New Roman" w:hAnsi="Tahoma" w:cs="Tahoma"/>
          <w:color w:val="000000"/>
          <w:sz w:val="18"/>
          <w:szCs w:val="18"/>
          <w:rtl/>
        </w:rPr>
        <w:br/>
        <w:t>ب : اثبات جانشيني حضرت علي ( عليه السلام )</w:t>
      </w:r>
      <w:r w:rsidRPr="00DA63E3">
        <w:rPr>
          <w:rFonts w:ascii="Tahoma" w:eastAsia="Times New Roman" w:hAnsi="Tahoma" w:cs="Tahoma"/>
          <w:color w:val="000000"/>
          <w:sz w:val="18"/>
          <w:szCs w:val="18"/>
          <w:rtl/>
        </w:rPr>
        <w:br/>
        <w:t>ج : اثبات اول مسلمان بودن و بهشتي بودن حضرت علي ( عليه السلام )</w:t>
      </w:r>
      <w:r w:rsidRPr="00DA63E3">
        <w:rPr>
          <w:rFonts w:ascii="Tahoma" w:eastAsia="Times New Roman" w:hAnsi="Tahoma" w:cs="Tahoma"/>
          <w:color w:val="000000"/>
          <w:sz w:val="18"/>
          <w:szCs w:val="18"/>
          <w:rtl/>
        </w:rPr>
        <w:br/>
        <w:t>________________________________________ 192 ________________________________________</w:t>
      </w:r>
      <w:r w:rsidRPr="00DA63E3">
        <w:rPr>
          <w:rFonts w:ascii="Tahoma" w:eastAsia="Times New Roman" w:hAnsi="Tahoma" w:cs="Tahoma"/>
          <w:color w:val="000000"/>
          <w:sz w:val="18"/>
          <w:szCs w:val="18"/>
          <w:rtl/>
        </w:rPr>
        <w:br/>
        <w:t>25 . شيعه در مورد عدالت صحابه معتقد است كه :</w:t>
      </w:r>
      <w:r w:rsidRPr="00DA63E3">
        <w:rPr>
          <w:rFonts w:ascii="Tahoma" w:eastAsia="Times New Roman" w:hAnsi="Tahoma" w:cs="Tahoma"/>
          <w:color w:val="000000"/>
          <w:sz w:val="18"/>
          <w:szCs w:val="18"/>
          <w:rtl/>
        </w:rPr>
        <w:br/>
        <w:t>الف : تمام صحابه بدون استثنا عادلند</w:t>
      </w:r>
      <w:r w:rsidRPr="00DA63E3">
        <w:rPr>
          <w:rFonts w:ascii="Tahoma" w:eastAsia="Times New Roman" w:hAnsi="Tahoma" w:cs="Tahoma"/>
          <w:color w:val="000000"/>
          <w:sz w:val="18"/>
          <w:szCs w:val="18"/>
          <w:rtl/>
        </w:rPr>
        <w:br/>
        <w:t>ب : صحابه اي كه تا آخر در دين خود ثابت قدم مانده اند ، عادلند</w:t>
      </w:r>
      <w:r w:rsidRPr="00DA63E3">
        <w:rPr>
          <w:rFonts w:ascii="Tahoma" w:eastAsia="Times New Roman" w:hAnsi="Tahoma" w:cs="Tahoma"/>
          <w:color w:val="000000"/>
          <w:sz w:val="18"/>
          <w:szCs w:val="18"/>
          <w:rtl/>
        </w:rPr>
        <w:br/>
      </w:r>
      <w:r w:rsidRPr="00DA63E3">
        <w:rPr>
          <w:rFonts w:ascii="Tahoma" w:eastAsia="Times New Roman" w:hAnsi="Tahoma" w:cs="Tahoma"/>
          <w:color w:val="000000"/>
          <w:sz w:val="18"/>
          <w:szCs w:val="18"/>
          <w:rtl/>
        </w:rPr>
        <w:lastRenderedPageBreak/>
        <w:t>ج : اكثريت قريب به اتفاق صحابه عادلند</w:t>
      </w:r>
      <w:r w:rsidRPr="00DA63E3">
        <w:rPr>
          <w:rFonts w:ascii="Tahoma" w:eastAsia="Times New Roman" w:hAnsi="Tahoma" w:cs="Tahoma"/>
          <w:color w:val="000000"/>
          <w:sz w:val="18"/>
          <w:szCs w:val="18"/>
          <w:rtl/>
        </w:rPr>
        <w:br/>
        <w:t>________________________________________ 193 ________________________________________</w:t>
      </w:r>
      <w:r w:rsidRPr="00DA63E3">
        <w:rPr>
          <w:rFonts w:ascii="Tahoma" w:eastAsia="Times New Roman" w:hAnsi="Tahoma" w:cs="Tahoma"/>
          <w:color w:val="000000"/>
          <w:sz w:val="18"/>
          <w:szCs w:val="18"/>
          <w:rtl/>
        </w:rPr>
        <w:br/>
        <w:t>پاسخ نامه</w:t>
      </w:r>
      <w:r w:rsidRPr="00DA63E3">
        <w:rPr>
          <w:rFonts w:ascii="Tahoma" w:eastAsia="Times New Roman" w:hAnsi="Tahoma" w:cs="Tahoma"/>
          <w:color w:val="000000"/>
          <w:sz w:val="18"/>
          <w:szCs w:val="18"/>
          <w:rtl/>
        </w:rPr>
        <w:br/>
        <w:t>الف ب ج</w:t>
      </w:r>
      <w:r w:rsidRPr="00DA63E3">
        <w:rPr>
          <w:rFonts w:ascii="Tahoma" w:eastAsia="Times New Roman" w:hAnsi="Tahoma" w:cs="Tahoma"/>
          <w:color w:val="000000"/>
          <w:sz w:val="18"/>
          <w:szCs w:val="18"/>
          <w:rtl/>
        </w:rPr>
        <w:br/>
        <w:t>1 . * * *</w:t>
      </w:r>
      <w:r w:rsidRPr="00DA63E3">
        <w:rPr>
          <w:rFonts w:ascii="Tahoma" w:eastAsia="Times New Roman" w:hAnsi="Tahoma" w:cs="Tahoma"/>
          <w:color w:val="000000"/>
          <w:sz w:val="18"/>
          <w:szCs w:val="18"/>
          <w:rtl/>
        </w:rPr>
        <w:br/>
        <w:t>2 . * * *</w:t>
      </w:r>
      <w:r w:rsidRPr="00DA63E3">
        <w:rPr>
          <w:rFonts w:ascii="Tahoma" w:eastAsia="Times New Roman" w:hAnsi="Tahoma" w:cs="Tahoma"/>
          <w:color w:val="000000"/>
          <w:sz w:val="18"/>
          <w:szCs w:val="18"/>
          <w:rtl/>
        </w:rPr>
        <w:br/>
        <w:t>3 . * * *</w:t>
      </w:r>
      <w:r w:rsidRPr="00DA63E3">
        <w:rPr>
          <w:rFonts w:ascii="Tahoma" w:eastAsia="Times New Roman" w:hAnsi="Tahoma" w:cs="Tahoma"/>
          <w:color w:val="000000"/>
          <w:sz w:val="18"/>
          <w:szCs w:val="18"/>
          <w:rtl/>
        </w:rPr>
        <w:br/>
        <w:t>4 . * * *</w:t>
      </w:r>
      <w:r w:rsidRPr="00DA63E3">
        <w:rPr>
          <w:rFonts w:ascii="Tahoma" w:eastAsia="Times New Roman" w:hAnsi="Tahoma" w:cs="Tahoma"/>
          <w:color w:val="000000"/>
          <w:sz w:val="18"/>
          <w:szCs w:val="18"/>
          <w:rtl/>
        </w:rPr>
        <w:br/>
        <w:t>5 . * * *</w:t>
      </w:r>
      <w:r w:rsidRPr="00DA63E3">
        <w:rPr>
          <w:rFonts w:ascii="Tahoma" w:eastAsia="Times New Roman" w:hAnsi="Tahoma" w:cs="Tahoma"/>
          <w:color w:val="000000"/>
          <w:sz w:val="18"/>
          <w:szCs w:val="18"/>
          <w:rtl/>
        </w:rPr>
        <w:br/>
        <w:t>6 . * * *</w:t>
      </w:r>
      <w:r w:rsidRPr="00DA63E3">
        <w:rPr>
          <w:rFonts w:ascii="Tahoma" w:eastAsia="Times New Roman" w:hAnsi="Tahoma" w:cs="Tahoma"/>
          <w:color w:val="000000"/>
          <w:sz w:val="18"/>
          <w:szCs w:val="18"/>
          <w:rtl/>
        </w:rPr>
        <w:br/>
        <w:t>7 . * * *</w:t>
      </w:r>
      <w:r w:rsidRPr="00DA63E3">
        <w:rPr>
          <w:rFonts w:ascii="Tahoma" w:eastAsia="Times New Roman" w:hAnsi="Tahoma" w:cs="Tahoma"/>
          <w:color w:val="000000"/>
          <w:sz w:val="18"/>
          <w:szCs w:val="18"/>
          <w:rtl/>
        </w:rPr>
        <w:br/>
        <w:t>8 . * * *</w:t>
      </w:r>
      <w:r w:rsidRPr="00DA63E3">
        <w:rPr>
          <w:rFonts w:ascii="Tahoma" w:eastAsia="Times New Roman" w:hAnsi="Tahoma" w:cs="Tahoma"/>
          <w:color w:val="000000"/>
          <w:sz w:val="18"/>
          <w:szCs w:val="18"/>
          <w:rtl/>
        </w:rPr>
        <w:br/>
        <w:t>9 . * * *</w:t>
      </w:r>
      <w:r w:rsidRPr="00DA63E3">
        <w:rPr>
          <w:rFonts w:ascii="Tahoma" w:eastAsia="Times New Roman" w:hAnsi="Tahoma" w:cs="Tahoma"/>
          <w:color w:val="000000"/>
          <w:sz w:val="18"/>
          <w:szCs w:val="18"/>
          <w:rtl/>
        </w:rPr>
        <w:br/>
        <w:t>10 . * * *</w:t>
      </w:r>
      <w:r w:rsidRPr="00DA63E3">
        <w:rPr>
          <w:rFonts w:ascii="Tahoma" w:eastAsia="Times New Roman" w:hAnsi="Tahoma" w:cs="Tahoma"/>
          <w:color w:val="000000"/>
          <w:sz w:val="18"/>
          <w:szCs w:val="18"/>
          <w:rtl/>
        </w:rPr>
        <w:br/>
        <w:t>11 . * * *</w:t>
      </w:r>
      <w:r w:rsidRPr="00DA63E3">
        <w:rPr>
          <w:rFonts w:ascii="Tahoma" w:eastAsia="Times New Roman" w:hAnsi="Tahoma" w:cs="Tahoma"/>
          <w:color w:val="000000"/>
          <w:sz w:val="18"/>
          <w:szCs w:val="18"/>
          <w:rtl/>
        </w:rPr>
        <w:br/>
        <w:t>12 . * * *</w:t>
      </w:r>
      <w:r w:rsidRPr="00DA63E3">
        <w:rPr>
          <w:rFonts w:ascii="Tahoma" w:eastAsia="Times New Roman" w:hAnsi="Tahoma" w:cs="Tahoma"/>
          <w:color w:val="000000"/>
          <w:sz w:val="18"/>
          <w:szCs w:val="18"/>
          <w:rtl/>
        </w:rPr>
        <w:br/>
        <w:t>13 . * * *</w:t>
      </w:r>
      <w:r w:rsidRPr="00DA63E3">
        <w:rPr>
          <w:rFonts w:ascii="Tahoma" w:eastAsia="Times New Roman" w:hAnsi="Tahoma" w:cs="Tahoma"/>
          <w:color w:val="000000"/>
          <w:sz w:val="18"/>
          <w:szCs w:val="18"/>
          <w:rtl/>
        </w:rPr>
        <w:br/>
        <w:t>14 . * * *</w:t>
      </w:r>
      <w:r w:rsidRPr="00DA63E3">
        <w:rPr>
          <w:rFonts w:ascii="Tahoma" w:eastAsia="Times New Roman" w:hAnsi="Tahoma" w:cs="Tahoma"/>
          <w:color w:val="000000"/>
          <w:sz w:val="18"/>
          <w:szCs w:val="18"/>
          <w:rtl/>
        </w:rPr>
        <w:br/>
        <w:t>15 . * * *</w:t>
      </w:r>
      <w:r w:rsidRPr="00DA63E3">
        <w:rPr>
          <w:rFonts w:ascii="Tahoma" w:eastAsia="Times New Roman" w:hAnsi="Tahoma" w:cs="Tahoma"/>
          <w:color w:val="000000"/>
          <w:sz w:val="18"/>
          <w:szCs w:val="18"/>
          <w:rtl/>
        </w:rPr>
        <w:br/>
        <w:t>16 . * * *</w:t>
      </w:r>
      <w:r w:rsidRPr="00DA63E3">
        <w:rPr>
          <w:rFonts w:ascii="Tahoma" w:eastAsia="Times New Roman" w:hAnsi="Tahoma" w:cs="Tahoma"/>
          <w:color w:val="000000"/>
          <w:sz w:val="18"/>
          <w:szCs w:val="18"/>
          <w:rtl/>
        </w:rPr>
        <w:br/>
        <w:t>17 . * * *</w:t>
      </w:r>
      <w:r w:rsidRPr="00DA63E3">
        <w:rPr>
          <w:rFonts w:ascii="Tahoma" w:eastAsia="Times New Roman" w:hAnsi="Tahoma" w:cs="Tahoma"/>
          <w:color w:val="000000"/>
          <w:sz w:val="18"/>
          <w:szCs w:val="18"/>
          <w:rtl/>
        </w:rPr>
        <w:br/>
        <w:t>18 . * * *</w:t>
      </w:r>
      <w:r w:rsidRPr="00DA63E3">
        <w:rPr>
          <w:rFonts w:ascii="Tahoma" w:eastAsia="Times New Roman" w:hAnsi="Tahoma" w:cs="Tahoma"/>
          <w:color w:val="000000"/>
          <w:sz w:val="18"/>
          <w:szCs w:val="18"/>
          <w:rtl/>
        </w:rPr>
        <w:br/>
        <w:t>19 . * * *</w:t>
      </w:r>
      <w:r w:rsidRPr="00DA63E3">
        <w:rPr>
          <w:rFonts w:ascii="Tahoma" w:eastAsia="Times New Roman" w:hAnsi="Tahoma" w:cs="Tahoma"/>
          <w:color w:val="000000"/>
          <w:sz w:val="18"/>
          <w:szCs w:val="18"/>
          <w:rtl/>
        </w:rPr>
        <w:br/>
        <w:t>20 . * * *</w:t>
      </w:r>
      <w:r w:rsidRPr="00DA63E3">
        <w:rPr>
          <w:rFonts w:ascii="Tahoma" w:eastAsia="Times New Roman" w:hAnsi="Tahoma" w:cs="Tahoma"/>
          <w:color w:val="000000"/>
          <w:sz w:val="18"/>
          <w:szCs w:val="18"/>
          <w:rtl/>
        </w:rPr>
        <w:br/>
        <w:t>21 . * * *</w:t>
      </w:r>
      <w:r w:rsidRPr="00DA63E3">
        <w:rPr>
          <w:rFonts w:ascii="Tahoma" w:eastAsia="Times New Roman" w:hAnsi="Tahoma" w:cs="Tahoma"/>
          <w:color w:val="000000"/>
          <w:sz w:val="18"/>
          <w:szCs w:val="18"/>
          <w:rtl/>
        </w:rPr>
        <w:br/>
        <w:t>22 . * * *</w:t>
      </w:r>
      <w:r w:rsidRPr="00DA63E3">
        <w:rPr>
          <w:rFonts w:ascii="Tahoma" w:eastAsia="Times New Roman" w:hAnsi="Tahoma" w:cs="Tahoma"/>
          <w:color w:val="000000"/>
          <w:sz w:val="18"/>
          <w:szCs w:val="18"/>
          <w:rtl/>
        </w:rPr>
        <w:br/>
        <w:t>23 . * * *</w:t>
      </w:r>
      <w:r w:rsidRPr="00DA63E3">
        <w:rPr>
          <w:rFonts w:ascii="Tahoma" w:eastAsia="Times New Roman" w:hAnsi="Tahoma" w:cs="Tahoma"/>
          <w:color w:val="000000"/>
          <w:sz w:val="18"/>
          <w:szCs w:val="18"/>
          <w:rtl/>
        </w:rPr>
        <w:br/>
        <w:t>24 . * * *</w:t>
      </w:r>
      <w:r w:rsidRPr="00DA63E3">
        <w:rPr>
          <w:rFonts w:ascii="Tahoma" w:eastAsia="Times New Roman" w:hAnsi="Tahoma" w:cs="Tahoma"/>
          <w:color w:val="000000"/>
          <w:sz w:val="18"/>
          <w:szCs w:val="18"/>
          <w:rtl/>
        </w:rPr>
        <w:br/>
        <w:t>25 . * * *</w:t>
      </w:r>
    </w:p>
    <w:p w:rsidR="00DA63E3" w:rsidRPr="00DA63E3" w:rsidRDefault="00DA63E3" w:rsidP="00DA63E3">
      <w:pPr>
        <w:numPr>
          <w:ilvl w:val="0"/>
          <w:numId w:val="1"/>
        </w:numPr>
        <w:shd w:val="clear" w:color="auto" w:fill="FFFFFF"/>
        <w:spacing w:before="100" w:beforeAutospacing="1" w:after="100" w:afterAutospacing="1" w:line="420" w:lineRule="atLeast"/>
        <w:ind w:left="150" w:right="450"/>
        <w:rPr>
          <w:rFonts w:ascii="Tahoma" w:eastAsia="Times New Roman" w:hAnsi="Tahoma" w:cs="Tahoma"/>
          <w:color w:val="000000"/>
          <w:sz w:val="18"/>
          <w:szCs w:val="18"/>
          <w:rtl/>
        </w:rPr>
      </w:pPr>
      <w:r w:rsidRPr="00DA63E3">
        <w:rPr>
          <w:rFonts w:ascii="Tahoma" w:eastAsia="Times New Roman" w:hAnsi="Tahoma" w:cs="Tahoma"/>
          <w:color w:val="000000"/>
          <w:sz w:val="18"/>
          <w:szCs w:val="18"/>
          <w:rtl/>
        </w:rPr>
        <w:t xml:space="preserve">بازدید: 1235 مرتبه </w:t>
      </w:r>
    </w:p>
    <w:p w:rsidR="00DA63E3" w:rsidRPr="00DA63E3" w:rsidRDefault="00DA63E3" w:rsidP="00DA63E3">
      <w:pPr>
        <w:shd w:val="clear" w:color="auto" w:fill="FFFFFF"/>
        <w:spacing w:after="225" w:line="420" w:lineRule="atLeast"/>
        <w:rPr>
          <w:rFonts w:ascii="Tahoma" w:eastAsia="Times New Roman" w:hAnsi="Tahoma" w:cs="Tahoma"/>
          <w:color w:val="000000"/>
          <w:sz w:val="18"/>
          <w:szCs w:val="18"/>
          <w:rtl/>
        </w:rPr>
      </w:pPr>
    </w:p>
    <w:p w:rsidR="00DA63E3" w:rsidRPr="00DA63E3" w:rsidRDefault="00DA63E3" w:rsidP="00DA63E3">
      <w:pPr>
        <w:shd w:val="clear" w:color="auto" w:fill="FFFFFF"/>
        <w:spacing w:after="75" w:line="420" w:lineRule="atLeast"/>
        <w:rPr>
          <w:rFonts w:ascii="Tahoma" w:eastAsia="Times New Roman" w:hAnsi="Tahoma" w:cs="Tahoma"/>
          <w:color w:val="000000"/>
          <w:sz w:val="18"/>
          <w:szCs w:val="18"/>
          <w:rtl/>
        </w:rPr>
      </w:pPr>
      <w:r w:rsidRPr="00DA63E3">
        <w:rPr>
          <w:rFonts w:ascii="Tahoma" w:eastAsia="Times New Roman" w:hAnsi="Tahoma" w:cs="Tahoma"/>
          <w:color w:val="000000"/>
          <w:sz w:val="18"/>
          <w:szCs w:val="18"/>
          <w:rtl/>
        </w:rPr>
        <w:lastRenderedPageBreak/>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0pt;height:75pt" o:ole="">
            <v:imagedata r:id="rId6" o:title=""/>
          </v:shape>
          <w:control r:id="rId7" w:name="DefaultOcxName" w:shapeid="_x0000_i1027"/>
        </w:object>
      </w:r>
    </w:p>
    <w:p w:rsidR="00247CC7" w:rsidRDefault="00247CC7"/>
    <w:sectPr w:rsidR="00247CC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F6757E"/>
    <w:multiLevelType w:val="multilevel"/>
    <w:tmpl w:val="44B4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9F6"/>
    <w:rsid w:val="00122027"/>
    <w:rsid w:val="00247CC7"/>
    <w:rsid w:val="00DA63E3"/>
    <w:rsid w:val="00E849F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103330">
      <w:bodyDiv w:val="1"/>
      <w:marLeft w:val="0"/>
      <w:marRight w:val="0"/>
      <w:marTop w:val="0"/>
      <w:marBottom w:val="0"/>
      <w:divBdr>
        <w:top w:val="none" w:sz="0" w:space="0" w:color="auto"/>
        <w:left w:val="none" w:sz="0" w:space="0" w:color="auto"/>
        <w:bottom w:val="none" w:sz="0" w:space="0" w:color="auto"/>
        <w:right w:val="none" w:sz="0" w:space="0" w:color="auto"/>
      </w:divBdr>
      <w:divsChild>
        <w:div w:id="1945531212">
          <w:marLeft w:val="0"/>
          <w:marRight w:val="0"/>
          <w:marTop w:val="0"/>
          <w:marBottom w:val="0"/>
          <w:divBdr>
            <w:top w:val="none" w:sz="0" w:space="0" w:color="auto"/>
            <w:left w:val="single" w:sz="6" w:space="8" w:color="D3E7F2"/>
            <w:bottom w:val="single" w:sz="6" w:space="8" w:color="D3E7F2"/>
            <w:right w:val="single" w:sz="6" w:space="8" w:color="D3E7F2"/>
          </w:divBdr>
          <w:divsChild>
            <w:div w:id="729425348">
              <w:marLeft w:val="0"/>
              <w:marRight w:val="150"/>
              <w:marTop w:val="0"/>
              <w:marBottom w:val="0"/>
              <w:divBdr>
                <w:top w:val="none" w:sz="0" w:space="0" w:color="auto"/>
                <w:left w:val="none" w:sz="0" w:space="0" w:color="auto"/>
                <w:bottom w:val="none" w:sz="0" w:space="0" w:color="auto"/>
                <w:right w:val="none" w:sz="0" w:space="0" w:color="auto"/>
              </w:divBdr>
              <w:divsChild>
                <w:div w:id="665012956">
                  <w:marLeft w:val="0"/>
                  <w:marRight w:val="0"/>
                  <w:marTop w:val="0"/>
                  <w:marBottom w:val="300"/>
                  <w:divBdr>
                    <w:top w:val="none" w:sz="0" w:space="0" w:color="auto"/>
                    <w:left w:val="none" w:sz="0" w:space="0" w:color="auto"/>
                    <w:bottom w:val="dotted" w:sz="6" w:space="0" w:color="CCCCCC"/>
                    <w:right w:val="none" w:sz="0" w:space="0" w:color="auto"/>
                  </w:divBdr>
                  <w:divsChild>
                    <w:div w:id="313798182">
                      <w:marLeft w:val="75"/>
                      <w:marRight w:val="75"/>
                      <w:marTop w:val="75"/>
                      <w:marBottom w:val="75"/>
                      <w:divBdr>
                        <w:top w:val="none" w:sz="0" w:space="0" w:color="auto"/>
                        <w:left w:val="none" w:sz="0" w:space="0" w:color="auto"/>
                        <w:bottom w:val="none" w:sz="0" w:space="0" w:color="auto"/>
                        <w:right w:val="none" w:sz="0" w:space="0" w:color="auto"/>
                      </w:divBdr>
                    </w:div>
                  </w:divsChild>
                </w:div>
                <w:div w:id="168641899">
                  <w:marLeft w:val="0"/>
                  <w:marRight w:val="0"/>
                  <w:marTop w:val="150"/>
                  <w:marBottom w:val="0"/>
                  <w:divBdr>
                    <w:top w:val="none" w:sz="0" w:space="0" w:color="auto"/>
                    <w:left w:val="none" w:sz="0" w:space="0" w:color="auto"/>
                    <w:bottom w:val="none" w:sz="0" w:space="0" w:color="auto"/>
                    <w:right w:val="none" w:sz="0" w:space="0" w:color="auto"/>
                  </w:divBdr>
                  <w:divsChild>
                    <w:div w:id="1444224603">
                      <w:marLeft w:val="0"/>
                      <w:marRight w:val="0"/>
                      <w:marTop w:val="0"/>
                      <w:marBottom w:val="0"/>
                      <w:divBdr>
                        <w:top w:val="none" w:sz="0" w:space="0" w:color="auto"/>
                        <w:left w:val="none" w:sz="0" w:space="0" w:color="auto"/>
                        <w:bottom w:val="none" w:sz="0" w:space="0" w:color="auto"/>
                        <w:right w:val="none" w:sz="0" w:space="0" w:color="auto"/>
                      </w:divBdr>
                      <w:divsChild>
                        <w:div w:id="205291953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85</Pages>
  <Words>30993</Words>
  <Characters>176661</Characters>
  <Application>Microsoft Office Word</Application>
  <DocSecurity>0</DocSecurity>
  <Lines>1472</Lines>
  <Paragraphs>414</Paragraphs>
  <ScaleCrop>false</ScaleCrop>
  <Company>MRT www.Win2Farsi.com</Company>
  <LinksUpToDate>false</LinksUpToDate>
  <CharactersWithSpaces>207240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2016-01-16T17:21:00Z</dcterms:created>
  <dcterms:modified xsi:type="dcterms:W3CDTF">2016-01-16T17:26:00Z</dcterms:modified>
</cp:coreProperties>
</file>